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A46D" w14:textId="77777777" w:rsidR="00AE1280" w:rsidRDefault="00AE1280">
      <w:pPr>
        <w:pStyle w:val="Tekstpodstawowy"/>
        <w:spacing w:after="0"/>
        <w:jc w:val="right"/>
        <w:rPr>
          <w:rFonts w:ascii="Arial" w:hAnsi="Arial" w:cs="Arial"/>
        </w:rPr>
      </w:pPr>
    </w:p>
    <w:p w14:paraId="02E98EFE" w14:textId="77777777" w:rsidR="00AE1280" w:rsidRPr="00415490" w:rsidRDefault="00AE1280">
      <w:pPr>
        <w:pStyle w:val="Tekstpodstawowy"/>
        <w:spacing w:after="0"/>
        <w:jc w:val="center"/>
        <w:rPr>
          <w:b/>
          <w:bCs/>
          <w:szCs w:val="28"/>
        </w:rPr>
      </w:pPr>
      <w:r w:rsidRPr="00415490">
        <w:rPr>
          <w:b/>
          <w:bCs/>
          <w:szCs w:val="28"/>
        </w:rPr>
        <w:t>PROGRAM STUDIÓW WYŻSZYCH</w:t>
      </w:r>
    </w:p>
    <w:p w14:paraId="551F4BE3" w14:textId="77777777" w:rsidR="00AE1280" w:rsidRPr="00415490" w:rsidRDefault="00AE1280">
      <w:pPr>
        <w:pStyle w:val="Tekstpodstawowy"/>
        <w:spacing w:after="0"/>
        <w:jc w:val="center"/>
        <w:rPr>
          <w:szCs w:val="14"/>
        </w:rPr>
      </w:pPr>
      <w:r w:rsidRPr="00415490">
        <w:rPr>
          <w:b/>
          <w:bCs/>
          <w:szCs w:val="14"/>
        </w:rPr>
        <w:t>ROZPOCZYNAJĄCYCH SIĘ W ROKU AKADEMICKIM</w:t>
      </w:r>
      <w:r w:rsidRPr="00415490">
        <w:rPr>
          <w:szCs w:val="14"/>
        </w:rPr>
        <w:t xml:space="preserve"> </w:t>
      </w:r>
    </w:p>
    <w:p w14:paraId="2CAF245A" w14:textId="77777777" w:rsidR="00AE1280" w:rsidRPr="00DE7FB5" w:rsidRDefault="00DE7FB5">
      <w:pPr>
        <w:pStyle w:val="Tekstpodstawowy"/>
        <w:spacing w:after="0"/>
        <w:jc w:val="center"/>
        <w:rPr>
          <w:b/>
          <w:bCs/>
          <w:szCs w:val="28"/>
          <w:lang w:val="pl-PL"/>
        </w:rPr>
      </w:pPr>
      <w:r>
        <w:rPr>
          <w:b/>
          <w:bCs/>
          <w:szCs w:val="28"/>
        </w:rPr>
        <w:t>20</w:t>
      </w:r>
      <w:r w:rsidR="00AB7E14">
        <w:rPr>
          <w:b/>
          <w:bCs/>
          <w:szCs w:val="28"/>
          <w:lang w:val="pl-PL"/>
        </w:rPr>
        <w:t>23</w:t>
      </w:r>
      <w:r>
        <w:rPr>
          <w:b/>
          <w:bCs/>
          <w:szCs w:val="28"/>
        </w:rPr>
        <w:t>/202</w:t>
      </w:r>
      <w:r w:rsidR="00AB7E14">
        <w:rPr>
          <w:b/>
          <w:bCs/>
          <w:szCs w:val="28"/>
          <w:lang w:val="pl-PL"/>
        </w:rPr>
        <w:t>4</w:t>
      </w:r>
    </w:p>
    <w:p w14:paraId="561255DA" w14:textId="77777777" w:rsidR="00AE1280" w:rsidRDefault="00AE1280">
      <w:pPr>
        <w:pStyle w:val="Tekstpodstawowy"/>
        <w:spacing w:after="0"/>
        <w:jc w:val="right"/>
        <w:rPr>
          <w:i/>
          <w:iCs/>
          <w:sz w:val="22"/>
          <w:szCs w:val="14"/>
          <w:lang w:val="pl-PL"/>
        </w:rPr>
      </w:pPr>
      <w:r w:rsidRPr="00DE7FB5">
        <w:rPr>
          <w:i/>
          <w:iCs/>
          <w:sz w:val="22"/>
          <w:szCs w:val="14"/>
        </w:rPr>
        <w:t xml:space="preserve">data </w:t>
      </w:r>
      <w:r w:rsidR="003901A1">
        <w:rPr>
          <w:i/>
          <w:iCs/>
          <w:sz w:val="22"/>
          <w:szCs w:val="14"/>
          <w:lang w:val="pl-PL"/>
        </w:rPr>
        <w:t xml:space="preserve">przyjęcia </w:t>
      </w:r>
      <w:r w:rsidR="00DC30EB" w:rsidRPr="00DE7FB5">
        <w:rPr>
          <w:i/>
          <w:iCs/>
          <w:sz w:val="22"/>
          <w:szCs w:val="14"/>
        </w:rPr>
        <w:t xml:space="preserve">przez Radę </w:t>
      </w:r>
      <w:r w:rsidR="00DC30EB" w:rsidRPr="00DE7FB5">
        <w:rPr>
          <w:i/>
          <w:iCs/>
          <w:sz w:val="22"/>
          <w:szCs w:val="14"/>
          <w:lang w:val="pl-PL"/>
        </w:rPr>
        <w:t>Instytutu</w:t>
      </w:r>
      <w:r w:rsidRPr="00DE7FB5">
        <w:rPr>
          <w:i/>
          <w:iCs/>
          <w:sz w:val="22"/>
          <w:szCs w:val="14"/>
        </w:rPr>
        <w:t xml:space="preserve"> </w:t>
      </w:r>
    </w:p>
    <w:p w14:paraId="18747F23" w14:textId="77777777" w:rsidR="003901A1" w:rsidRPr="003901A1" w:rsidRDefault="003901A1">
      <w:pPr>
        <w:pStyle w:val="Tekstpodstawowy"/>
        <w:spacing w:after="0"/>
        <w:jc w:val="right"/>
        <w:rPr>
          <w:i/>
          <w:iCs/>
          <w:sz w:val="22"/>
          <w:szCs w:val="14"/>
          <w:lang w:val="pl-PL"/>
        </w:rPr>
      </w:pPr>
    </w:p>
    <w:p w14:paraId="483E2D9E" w14:textId="77777777" w:rsidR="00FE2538" w:rsidRPr="003568BA" w:rsidRDefault="00E95F46" w:rsidP="003901A1">
      <w:pPr>
        <w:pStyle w:val="Tekstpodstawowy"/>
        <w:jc w:val="right"/>
        <w:rPr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24</w:t>
      </w:r>
      <w:r w:rsidR="00BC35CD" w:rsidRPr="00BC35CD">
        <w:rPr>
          <w:i/>
          <w:sz w:val="22"/>
          <w:szCs w:val="22"/>
        </w:rPr>
        <w:t>.0</w:t>
      </w:r>
      <w:r w:rsidR="00BC35CD" w:rsidRPr="00BC35CD">
        <w:rPr>
          <w:i/>
          <w:sz w:val="22"/>
          <w:szCs w:val="22"/>
          <w:lang w:val="pl-PL"/>
        </w:rPr>
        <w:t>5</w:t>
      </w:r>
      <w:r w:rsidR="003568BA" w:rsidRPr="00BC35CD">
        <w:rPr>
          <w:i/>
          <w:sz w:val="22"/>
          <w:szCs w:val="22"/>
        </w:rPr>
        <w:t>.202</w:t>
      </w:r>
      <w:r w:rsidR="00AB7E14">
        <w:rPr>
          <w:i/>
          <w:sz w:val="22"/>
          <w:szCs w:val="22"/>
          <w:lang w:val="pl-PL"/>
        </w:rPr>
        <w:t>3</w:t>
      </w:r>
    </w:p>
    <w:p w14:paraId="1468E051" w14:textId="77777777" w:rsidR="00FE2538" w:rsidRPr="00415490" w:rsidRDefault="00AE1280">
      <w:pPr>
        <w:pStyle w:val="Tekstpodstawowy"/>
        <w:spacing w:before="240" w:after="0"/>
        <w:jc w:val="right"/>
        <w:rPr>
          <w:i/>
          <w:iCs/>
          <w:szCs w:val="14"/>
        </w:rPr>
      </w:pPr>
      <w:r w:rsidRPr="00DE7FB5">
        <w:rPr>
          <w:i/>
          <w:iCs/>
          <w:szCs w:val="14"/>
        </w:rPr>
        <w:tab/>
      </w:r>
      <w:r w:rsidRPr="00DE7FB5">
        <w:rPr>
          <w:i/>
          <w:iCs/>
          <w:szCs w:val="14"/>
        </w:rPr>
        <w:tab/>
      </w:r>
      <w:r w:rsidR="00576890" w:rsidRPr="00DE7FB5">
        <w:rPr>
          <w:i/>
          <w:iCs/>
          <w:sz w:val="22"/>
          <w:szCs w:val="14"/>
        </w:rPr>
        <w:t xml:space="preserve">pieczęć i podpis </w:t>
      </w:r>
      <w:r w:rsidR="00576890" w:rsidRPr="00DE7FB5">
        <w:rPr>
          <w:i/>
          <w:iCs/>
          <w:sz w:val="22"/>
          <w:szCs w:val="14"/>
          <w:lang w:val="pl-PL"/>
        </w:rPr>
        <w:t>D</w:t>
      </w:r>
      <w:r w:rsidR="00DC30EB" w:rsidRPr="00DE7FB5">
        <w:rPr>
          <w:i/>
          <w:iCs/>
          <w:sz w:val="22"/>
          <w:szCs w:val="14"/>
          <w:lang w:val="pl-PL"/>
        </w:rPr>
        <w:t>yrektora</w:t>
      </w:r>
      <w:r w:rsidRPr="00415490">
        <w:rPr>
          <w:i/>
          <w:iCs/>
          <w:szCs w:val="14"/>
        </w:rPr>
        <w:t xml:space="preserve"> </w:t>
      </w:r>
    </w:p>
    <w:p w14:paraId="167235B5" w14:textId="77777777" w:rsidR="003901A1" w:rsidRDefault="003901A1">
      <w:pPr>
        <w:pStyle w:val="Tekstpodstawowy"/>
        <w:spacing w:before="240" w:after="0"/>
        <w:jc w:val="right"/>
        <w:rPr>
          <w:i/>
          <w:iCs/>
          <w:szCs w:val="14"/>
          <w:lang w:val="pl-PL"/>
        </w:rPr>
      </w:pPr>
    </w:p>
    <w:p w14:paraId="36830FA9" w14:textId="77777777" w:rsidR="00AE1280" w:rsidRPr="00415490" w:rsidRDefault="00AE1280">
      <w:pPr>
        <w:pStyle w:val="Tekstpodstawowy"/>
        <w:spacing w:before="240" w:after="0"/>
        <w:jc w:val="right"/>
        <w:rPr>
          <w:i/>
          <w:iCs/>
          <w:szCs w:val="14"/>
        </w:rPr>
      </w:pPr>
      <w:r w:rsidRPr="00415490">
        <w:rPr>
          <w:i/>
          <w:iCs/>
          <w:szCs w:val="14"/>
        </w:rPr>
        <w:t>……………………………………………</w:t>
      </w:r>
    </w:p>
    <w:p w14:paraId="5CFC94FE" w14:textId="77777777" w:rsidR="00AE1280" w:rsidRPr="00415490" w:rsidRDefault="00AE1280">
      <w:pPr>
        <w:pStyle w:val="Tekstpodstawowy"/>
        <w:spacing w:after="0"/>
        <w:jc w:val="right"/>
        <w:rPr>
          <w:i/>
          <w:iCs/>
          <w:color w:val="DBE5F1"/>
          <w:szCs w:val="14"/>
        </w:rPr>
      </w:pPr>
    </w:p>
    <w:tbl>
      <w:tblPr>
        <w:tblW w:w="9636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4"/>
        <w:gridCol w:w="8082"/>
      </w:tblGrid>
      <w:tr w:rsidR="00F22B4B" w14:paraId="31CAE867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0ECC2DE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wyższe</w:t>
            </w:r>
          </w:p>
          <w:p w14:paraId="75FC9C61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kierunku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7083E5B" w14:textId="77777777" w:rsidR="00F22B4B" w:rsidRDefault="001D4346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BIOLOGIA </w:t>
            </w:r>
          </w:p>
          <w:p w14:paraId="124D127C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F22B4B" w14:paraId="5319836D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0428A96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Dziedzina/y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3CB8E29" w14:textId="77777777" w:rsidR="00F22B4B" w:rsidRDefault="00F22B4B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 nauk ścisłych i przyrodniczych</w:t>
            </w:r>
          </w:p>
        </w:tc>
      </w:tr>
      <w:tr w:rsidR="00F22B4B" w14:paraId="14C657AB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4D3BFD9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Dyscyplina wiodąca</w:t>
            </w:r>
          </w:p>
          <w:p w14:paraId="1A7393BE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 udział)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EF7A46E" w14:textId="77777777" w:rsidR="00F22B4B" w:rsidRDefault="00F22B4B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Nauki biologiczne 100%</w:t>
            </w:r>
          </w:p>
          <w:p w14:paraId="5D6C09F1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F22B4B" w14:paraId="63AA12A7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81DEAEE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dyscypliny</w:t>
            </w:r>
          </w:p>
          <w:p w14:paraId="4ECA5B97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(%udział)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428935C" w14:textId="77777777" w:rsidR="00F22B4B" w:rsidRDefault="00F22B4B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</w:tr>
      <w:tr w:rsidR="00F22B4B" w14:paraId="2B1FDD9F" w14:textId="77777777" w:rsidTr="00F22B4B">
        <w:trPr>
          <w:trHeight w:val="319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E9A6F88" w14:textId="77777777" w:rsidR="00F22B4B" w:rsidRDefault="00F22B4B">
            <w:pPr>
              <w:pStyle w:val="Zawartotabeli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5B5663C" w14:textId="77777777" w:rsidR="00F22B4B" w:rsidRDefault="003A29A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stop</w:t>
            </w:r>
            <w:r w:rsidR="00F22B4B">
              <w:rPr>
                <w:sz w:val="22"/>
                <w:szCs w:val="22"/>
              </w:rPr>
              <w:t>ień</w:t>
            </w:r>
          </w:p>
        </w:tc>
      </w:tr>
      <w:tr w:rsidR="00F22B4B" w14:paraId="21A78A17" w14:textId="77777777" w:rsidTr="00F22B4B">
        <w:trPr>
          <w:trHeight w:val="317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085DDBB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A97EE8E" w14:textId="77777777" w:rsidR="00F22B4B" w:rsidRDefault="00F22B4B">
            <w:pPr>
              <w:pStyle w:val="Zawartotabeli"/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Ogólnoakademicki</w:t>
            </w:r>
            <w:proofErr w:type="spellEnd"/>
          </w:p>
        </w:tc>
      </w:tr>
      <w:tr w:rsidR="00F22B4B" w14:paraId="2BC012DB" w14:textId="77777777" w:rsidTr="00F22B4B">
        <w:trPr>
          <w:trHeight w:val="317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36964CB" w14:textId="77777777" w:rsidR="00F22B4B" w:rsidRDefault="00F22B4B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prowadzenia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6D4C8610" w14:textId="77777777" w:rsidR="00F22B4B" w:rsidRDefault="005071B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Studia </w:t>
            </w:r>
            <w:r w:rsidR="00F22B4B">
              <w:rPr>
                <w:sz w:val="22"/>
                <w:szCs w:val="22"/>
              </w:rPr>
              <w:t>stacjonarne</w:t>
            </w:r>
          </w:p>
        </w:tc>
      </w:tr>
      <w:tr w:rsidR="00F22B4B" w14:paraId="302B43A4" w14:textId="77777777" w:rsidTr="00F22B4B"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2A0212C" w14:textId="77777777" w:rsidR="00F22B4B" w:rsidRDefault="00F22B4B">
            <w:pPr>
              <w:pStyle w:val="Zawartotabeli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Specjalności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54253EA5" w14:textId="77777777" w:rsidR="004D7D0E" w:rsidRDefault="004D7D0E" w:rsidP="004D7D0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środowiskowa (nauczycielska)</w:t>
            </w:r>
          </w:p>
          <w:p w14:paraId="33E1197C" w14:textId="77777777" w:rsidR="004D7D0E" w:rsidRDefault="004D7D0E" w:rsidP="004D7D0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z chemią (nauczycielska)</w:t>
            </w:r>
          </w:p>
          <w:p w14:paraId="5D9B76D9" w14:textId="77777777" w:rsidR="00F22B4B" w:rsidRDefault="004D7D0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laboratoryjna</w:t>
            </w:r>
          </w:p>
        </w:tc>
      </w:tr>
      <w:tr w:rsidR="00F22B4B" w14:paraId="52E8EDD1" w14:textId="77777777" w:rsidTr="00F22B4B">
        <w:trPr>
          <w:trHeight w:val="42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06CEB822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ECTS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437AA3C1" w14:textId="77777777" w:rsidR="00F22B4B" w:rsidRDefault="00F22B4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pkt ECTS</w:t>
            </w:r>
          </w:p>
        </w:tc>
      </w:tr>
      <w:tr w:rsidR="00F22B4B" w14:paraId="79FE4788" w14:textId="77777777" w:rsidTr="00F22B4B">
        <w:trPr>
          <w:trHeight w:val="42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4CF84870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  <w:p w14:paraId="6BFFBE89" w14:textId="77777777" w:rsidR="00F22B4B" w:rsidRDefault="00F22B4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semestrów)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D3D8368" w14:textId="77777777" w:rsidR="00F22B4B" w:rsidRDefault="004D7D0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22B4B">
              <w:rPr>
                <w:sz w:val="22"/>
                <w:szCs w:val="22"/>
              </w:rPr>
              <w:t xml:space="preserve"> semestrów</w:t>
            </w:r>
          </w:p>
          <w:p w14:paraId="4BE70D83" w14:textId="77777777" w:rsidR="00F22B4B" w:rsidRDefault="00F22B4B">
            <w:pPr>
              <w:pStyle w:val="Zawartotabeli"/>
              <w:rPr>
                <w:sz w:val="22"/>
                <w:szCs w:val="22"/>
              </w:rPr>
            </w:pPr>
          </w:p>
        </w:tc>
      </w:tr>
      <w:tr w:rsidR="00F22B4B" w14:paraId="1D324F7D" w14:textId="77777777" w:rsidTr="00F22B4B">
        <w:trPr>
          <w:trHeight w:val="42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2B0B30A8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Uzyskiwany</w:t>
            </w:r>
          </w:p>
          <w:p w14:paraId="6756676F" w14:textId="77777777" w:rsidR="00F22B4B" w:rsidRDefault="00F22B4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zawodowy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14:paraId="78CAF552" w14:textId="77777777" w:rsidR="00F22B4B" w:rsidRDefault="004D7D0E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Magister</w:t>
            </w:r>
          </w:p>
        </w:tc>
      </w:tr>
      <w:tr w:rsidR="00F22B4B" w14:paraId="3817F1FE" w14:textId="77777777" w:rsidTr="00F22B4B">
        <w:trPr>
          <w:trHeight w:val="1001"/>
        </w:trPr>
        <w:tc>
          <w:tcPr>
            <w:tcW w:w="15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7" w:type="dxa"/>
            </w:tcMar>
            <w:vAlign w:val="center"/>
            <w:hideMark/>
          </w:tcPr>
          <w:p w14:paraId="2E203C43" w14:textId="77777777" w:rsidR="00F22B4B" w:rsidRDefault="00F22B4B">
            <w:pPr>
              <w:pStyle w:val="Zawartotabeli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przyjęcia na studia</w:t>
            </w:r>
          </w:p>
        </w:tc>
        <w:tc>
          <w:tcPr>
            <w:tcW w:w="80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25B4A59E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>Specjalność: Biologia środowiskowa (nauczycielska)</w:t>
            </w:r>
          </w:p>
          <w:p w14:paraId="1E42589F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>Studia przewidziane dla: absolwentów nauczycielskich studiów I stopnia kierunku: biologia</w:t>
            </w:r>
            <w:r w:rsidR="00DE7FB5">
              <w:rPr>
                <w:sz w:val="22"/>
                <w:szCs w:val="22"/>
                <w:lang w:val="pl-PL" w:eastAsia="pl-PL"/>
              </w:rPr>
              <w:t xml:space="preserve">. Konkurs dyplomów. </w:t>
            </w:r>
            <w:r w:rsidR="001D4346">
              <w:rPr>
                <w:sz w:val="22"/>
                <w:szCs w:val="22"/>
                <w:lang w:val="pl-PL" w:eastAsia="pl-PL"/>
              </w:rPr>
              <w:t>W przypadku większej</w:t>
            </w:r>
            <w:r w:rsidRPr="003D5DC5">
              <w:rPr>
                <w:sz w:val="22"/>
                <w:szCs w:val="22"/>
                <w:lang w:val="pl-PL" w:eastAsia="pl-PL"/>
              </w:rPr>
              <w:t xml:space="preserve"> liczby kandydatów z taką samą oceną o przyjęciu na studia decydować będzie średnia ocen z egzaminów na studiach I stopnia.</w:t>
            </w:r>
          </w:p>
          <w:p w14:paraId="724E8468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</w:p>
          <w:p w14:paraId="493A6FE9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>Specjalność: Biologia z chemią (nauczycielska)</w:t>
            </w:r>
          </w:p>
          <w:p w14:paraId="61E4074C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 xml:space="preserve">Studia przewidziane dla: absolwentów nauczycielskich studiów I stopnia kierunku: </w:t>
            </w:r>
            <w:r w:rsidRPr="003D5DC5">
              <w:rPr>
                <w:sz w:val="22"/>
                <w:szCs w:val="22"/>
                <w:lang w:val="pl-PL" w:eastAsia="pl-PL"/>
              </w:rPr>
              <w:lastRenderedPageBreak/>
              <w:t>biologia, chemia</w:t>
            </w:r>
            <w:r w:rsidR="00DE7FB5">
              <w:rPr>
                <w:sz w:val="22"/>
                <w:szCs w:val="22"/>
                <w:lang w:val="pl-PL" w:eastAsia="pl-PL"/>
              </w:rPr>
              <w:t xml:space="preserve">. Konkurs dyplomów. </w:t>
            </w:r>
            <w:r w:rsidR="001D4346">
              <w:rPr>
                <w:sz w:val="22"/>
                <w:szCs w:val="22"/>
                <w:lang w:val="pl-PL" w:eastAsia="pl-PL"/>
              </w:rPr>
              <w:t>W przypadku większej</w:t>
            </w:r>
            <w:r w:rsidRPr="003D5DC5">
              <w:rPr>
                <w:sz w:val="22"/>
                <w:szCs w:val="22"/>
                <w:lang w:val="pl-PL" w:eastAsia="pl-PL"/>
              </w:rPr>
              <w:t xml:space="preserve"> liczby kandydatów z taką samą oceną o przyjęciu na studia decydować będzie średnia ocen z egzaminów na studiach I stopnia.</w:t>
            </w:r>
          </w:p>
          <w:p w14:paraId="03F8DDA8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 xml:space="preserve">Specjalność: Biologia laboratoryjna </w:t>
            </w:r>
          </w:p>
          <w:p w14:paraId="7D5C30D9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>Studia przewidziane dla: absolwentów studiów I stopnia kierunku Biologia, Chemia, Ochrona środowiska, Bioinformatyka oraz dla absolwentów innych kierunków studiów.</w:t>
            </w:r>
          </w:p>
          <w:p w14:paraId="54CAE539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>Konkurs dyplomów licencjata lub inżyniera.</w:t>
            </w:r>
          </w:p>
          <w:p w14:paraId="06C8A73C" w14:textId="77777777" w:rsidR="00F22B4B" w:rsidRPr="003D5DC5" w:rsidRDefault="00F22B4B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 w:rsidRPr="003D5DC5">
              <w:rPr>
                <w:sz w:val="22"/>
                <w:szCs w:val="22"/>
                <w:lang w:val="pl-PL" w:eastAsia="pl-PL"/>
              </w:rPr>
              <w:t>Egzamin dla absolwentów studiów I stopnia innych kierunków niż Biologia, Chemia, Ochrona środowiska</w:t>
            </w:r>
            <w:r w:rsidR="00DE7FB5">
              <w:rPr>
                <w:sz w:val="22"/>
                <w:szCs w:val="22"/>
                <w:lang w:val="pl-PL" w:eastAsia="pl-PL"/>
              </w:rPr>
              <w:t xml:space="preserve"> Bioinformatyka</w:t>
            </w:r>
            <w:r w:rsidRPr="003D5DC5">
              <w:rPr>
                <w:sz w:val="22"/>
                <w:szCs w:val="22"/>
                <w:lang w:val="pl-PL" w:eastAsia="pl-PL"/>
              </w:rPr>
              <w:t>.</w:t>
            </w:r>
          </w:p>
          <w:p w14:paraId="5AC44F02" w14:textId="77777777" w:rsidR="00F22B4B" w:rsidRPr="003D5DC5" w:rsidRDefault="001D4346" w:rsidP="00F22B4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  <w:lang w:val="pl-PL" w:eastAsia="pl-PL"/>
              </w:rPr>
            </w:pPr>
            <w:r>
              <w:rPr>
                <w:sz w:val="22"/>
                <w:szCs w:val="22"/>
                <w:lang w:val="pl-PL" w:eastAsia="pl-PL"/>
              </w:rPr>
              <w:t>W przypadku większej</w:t>
            </w:r>
            <w:r w:rsidR="00F22B4B" w:rsidRPr="003D5DC5">
              <w:rPr>
                <w:sz w:val="22"/>
                <w:szCs w:val="22"/>
                <w:lang w:val="pl-PL" w:eastAsia="pl-PL"/>
              </w:rPr>
              <w:t xml:space="preserve"> liczby kandydatów z taką samą oceną o przyjęciu na studia decydować będzie średnia ocen z egzaminów na studiach I stopnia.</w:t>
            </w:r>
          </w:p>
        </w:tc>
      </w:tr>
    </w:tbl>
    <w:p w14:paraId="09AB7731" w14:textId="77777777" w:rsidR="00F22B4B" w:rsidRDefault="00F22B4B">
      <w:pPr>
        <w:pStyle w:val="BalloonText"/>
        <w:rPr>
          <w:rFonts w:ascii="Arial" w:hAnsi="Arial" w:cs="Arial"/>
          <w:sz w:val="24"/>
          <w:szCs w:val="24"/>
        </w:rPr>
      </w:pPr>
    </w:p>
    <w:p w14:paraId="12084515" w14:textId="77777777" w:rsidR="00110D6D" w:rsidRPr="00110D6D" w:rsidRDefault="00F22B4B">
      <w:pPr>
        <w:pStyle w:val="Balloo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Efekty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984"/>
        <w:gridCol w:w="1985"/>
      </w:tblGrid>
      <w:tr w:rsidR="00110D6D" w14:paraId="57AEC9C2" w14:textId="77777777" w:rsidTr="00110D6D">
        <w:trPr>
          <w:trHeight w:val="413"/>
        </w:trPr>
        <w:tc>
          <w:tcPr>
            <w:tcW w:w="1384" w:type="dxa"/>
            <w:vMerge w:val="restart"/>
            <w:vAlign w:val="center"/>
          </w:tcPr>
          <w:p w14:paraId="624EE588" w14:textId="77777777" w:rsidR="00110D6D" w:rsidRPr="00110D6D" w:rsidRDefault="00110D6D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14:paraId="07C88760" w14:textId="77777777" w:rsidR="00110D6D" w:rsidRPr="00110D6D" w:rsidRDefault="00D41D29" w:rsidP="00110D6D">
            <w:pPr>
              <w:jc w:val="center"/>
            </w:pPr>
            <w:r>
              <w:t>Kierunkowe efekty uczenia się</w:t>
            </w:r>
          </w:p>
        </w:tc>
        <w:tc>
          <w:tcPr>
            <w:tcW w:w="3969" w:type="dxa"/>
            <w:gridSpan w:val="2"/>
            <w:vAlign w:val="center"/>
          </w:tcPr>
          <w:p w14:paraId="32FE0FBE" w14:textId="77777777" w:rsidR="00110D6D" w:rsidRDefault="00110D6D" w:rsidP="00110D6D">
            <w:pPr>
              <w:jc w:val="center"/>
            </w:pPr>
            <w:r>
              <w:t>Od</w:t>
            </w:r>
            <w:r w:rsidR="00F22B4B">
              <w:t>niesienie do efektów uczenia się</w:t>
            </w:r>
            <w:r>
              <w:t xml:space="preserve"> zgodnych </w:t>
            </w:r>
            <w:r>
              <w:br/>
              <w:t>z Polską Ramą Kwalifikacji</w:t>
            </w:r>
          </w:p>
        </w:tc>
      </w:tr>
      <w:tr w:rsidR="003A29A9" w:rsidRPr="00110D6D" w14:paraId="317305BD" w14:textId="77777777" w:rsidTr="003A29A9">
        <w:trPr>
          <w:trHeight w:val="412"/>
        </w:trPr>
        <w:tc>
          <w:tcPr>
            <w:tcW w:w="1384" w:type="dxa"/>
            <w:vMerge/>
            <w:vAlign w:val="center"/>
          </w:tcPr>
          <w:p w14:paraId="677EFA3B" w14:textId="77777777" w:rsidR="003A29A9" w:rsidRDefault="003A29A9" w:rsidP="00110D6D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0D5292B6" w14:textId="77777777" w:rsidR="003A29A9" w:rsidRPr="00110D6D" w:rsidRDefault="003A29A9" w:rsidP="00110D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33D30B76" w14:textId="77777777" w:rsidR="003A29A9" w:rsidRPr="00110D6D" w:rsidRDefault="003A29A9" w:rsidP="00110D6D">
            <w:pPr>
              <w:jc w:val="center"/>
              <w:rPr>
                <w:sz w:val="18"/>
                <w:szCs w:val="18"/>
              </w:rPr>
            </w:pPr>
            <w:r w:rsidRPr="00110D6D">
              <w:rPr>
                <w:sz w:val="18"/>
                <w:szCs w:val="18"/>
              </w:rPr>
              <w:t>Symbol charakterystyk uniwersalnych I stopnia</w:t>
            </w:r>
            <w:r w:rsidRPr="00110D6D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426B8250" w14:textId="77777777" w:rsidR="003A29A9" w:rsidRPr="00110D6D" w:rsidRDefault="003A29A9" w:rsidP="00110D6D">
            <w:pPr>
              <w:jc w:val="center"/>
              <w:rPr>
                <w:sz w:val="18"/>
                <w:szCs w:val="18"/>
              </w:rPr>
            </w:pPr>
            <w:r w:rsidRPr="00110D6D">
              <w:rPr>
                <w:sz w:val="18"/>
                <w:szCs w:val="18"/>
              </w:rPr>
              <w:t>Symbol charakterystyk II stopnia</w:t>
            </w:r>
            <w:r w:rsidRPr="00110D6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3A29A9" w14:paraId="25C94DCD" w14:textId="77777777" w:rsidTr="003A29A9">
        <w:tc>
          <w:tcPr>
            <w:tcW w:w="1384" w:type="dxa"/>
          </w:tcPr>
          <w:p w14:paraId="24AFF2DD" w14:textId="77777777" w:rsidR="003A29A9" w:rsidRDefault="003A29A9" w:rsidP="00110D6D">
            <w:pPr>
              <w:jc w:val="both"/>
            </w:pPr>
          </w:p>
        </w:tc>
        <w:tc>
          <w:tcPr>
            <w:tcW w:w="4394" w:type="dxa"/>
          </w:tcPr>
          <w:p w14:paraId="0D04BB8A" w14:textId="77777777" w:rsidR="003A29A9" w:rsidRPr="00110D6D" w:rsidRDefault="003A29A9" w:rsidP="00110D6D">
            <w:pPr>
              <w:jc w:val="center"/>
              <w:rPr>
                <w:b/>
              </w:rPr>
            </w:pPr>
            <w:r w:rsidRPr="00110D6D">
              <w:rPr>
                <w:b/>
              </w:rPr>
              <w:t>WIEDZA</w:t>
            </w:r>
          </w:p>
        </w:tc>
        <w:tc>
          <w:tcPr>
            <w:tcW w:w="1984" w:type="dxa"/>
          </w:tcPr>
          <w:p w14:paraId="099B59E7" w14:textId="77777777" w:rsidR="003A29A9" w:rsidRPr="005F52F8" w:rsidRDefault="003A29A9" w:rsidP="00110D6D">
            <w:pPr>
              <w:jc w:val="center"/>
            </w:pPr>
          </w:p>
        </w:tc>
        <w:tc>
          <w:tcPr>
            <w:tcW w:w="1985" w:type="dxa"/>
          </w:tcPr>
          <w:p w14:paraId="27D4B24F" w14:textId="77777777" w:rsidR="003A29A9" w:rsidRDefault="003A29A9" w:rsidP="00110D6D">
            <w:pPr>
              <w:jc w:val="both"/>
            </w:pPr>
          </w:p>
        </w:tc>
      </w:tr>
      <w:tr w:rsidR="003A29A9" w:rsidRPr="00110D6D" w14:paraId="3725B0AB" w14:textId="77777777" w:rsidTr="003A29A9">
        <w:tc>
          <w:tcPr>
            <w:tcW w:w="1384" w:type="dxa"/>
          </w:tcPr>
          <w:p w14:paraId="36BA87CA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K_W01</w:t>
            </w:r>
          </w:p>
        </w:tc>
        <w:tc>
          <w:tcPr>
            <w:tcW w:w="4394" w:type="dxa"/>
            <w:vAlign w:val="bottom"/>
          </w:tcPr>
          <w:p w14:paraId="2CF833D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rozumie problemy badawcze z pogranicza nauk biologicznych, które wymagają zastosowania zaawansowanych narzędzi nauk ścisłych</w:t>
            </w:r>
          </w:p>
        </w:tc>
        <w:tc>
          <w:tcPr>
            <w:tcW w:w="1984" w:type="dxa"/>
          </w:tcPr>
          <w:p w14:paraId="48E88DD3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1C95BAA3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5D015064" w14:textId="77777777" w:rsidTr="003A29A9">
        <w:tc>
          <w:tcPr>
            <w:tcW w:w="1384" w:type="dxa"/>
          </w:tcPr>
          <w:p w14:paraId="3BF76577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K_W02</w:t>
            </w:r>
          </w:p>
        </w:tc>
        <w:tc>
          <w:tcPr>
            <w:tcW w:w="4394" w:type="dxa"/>
            <w:vAlign w:val="bottom"/>
          </w:tcPr>
          <w:p w14:paraId="1CFC5BCD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objaśnia złożoność procesów i zjawisk w przyrodzie, których rozwiązanie wymaga podejścia interdyscyplinarnego</w:t>
            </w:r>
          </w:p>
        </w:tc>
        <w:tc>
          <w:tcPr>
            <w:tcW w:w="1984" w:type="dxa"/>
          </w:tcPr>
          <w:p w14:paraId="185A8B9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64A9B13D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41653545" w14:textId="77777777" w:rsidTr="003A29A9">
        <w:tc>
          <w:tcPr>
            <w:tcW w:w="1384" w:type="dxa"/>
          </w:tcPr>
          <w:p w14:paraId="1676075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K_W03</w:t>
            </w:r>
          </w:p>
        </w:tc>
        <w:tc>
          <w:tcPr>
            <w:tcW w:w="4394" w:type="dxa"/>
            <w:vAlign w:val="bottom"/>
          </w:tcPr>
          <w:p w14:paraId="4905380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rozumie zróżnicowanie metaboliczne organizmów oraz bogactwo struktur i funkcji produktów naturalnych</w:t>
            </w:r>
          </w:p>
        </w:tc>
        <w:tc>
          <w:tcPr>
            <w:tcW w:w="1984" w:type="dxa"/>
          </w:tcPr>
          <w:p w14:paraId="6842413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50CC1C4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4ACFF639" w14:textId="77777777" w:rsidTr="003A29A9">
        <w:tc>
          <w:tcPr>
            <w:tcW w:w="1384" w:type="dxa"/>
          </w:tcPr>
          <w:p w14:paraId="62B9665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K_W04</w:t>
            </w:r>
          </w:p>
        </w:tc>
        <w:tc>
          <w:tcPr>
            <w:tcW w:w="4394" w:type="dxa"/>
            <w:vAlign w:val="bottom"/>
          </w:tcPr>
          <w:p w14:paraId="7D98F6DE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dokonuje wieloaspektowej analizy porównawczej mechanizmów molekularnych, komórkowych i fizjologicznych funkcjonowania organizmów oraz relacji organizm-środowisko</w:t>
            </w:r>
          </w:p>
        </w:tc>
        <w:tc>
          <w:tcPr>
            <w:tcW w:w="1984" w:type="dxa"/>
          </w:tcPr>
          <w:p w14:paraId="704390DE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6B1975F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12A6C0C" w14:textId="77777777" w:rsidTr="003A29A9">
        <w:tc>
          <w:tcPr>
            <w:tcW w:w="1384" w:type="dxa"/>
          </w:tcPr>
          <w:p w14:paraId="2725D30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K_W05</w:t>
            </w:r>
          </w:p>
        </w:tc>
        <w:tc>
          <w:tcPr>
            <w:tcW w:w="4394" w:type="dxa"/>
            <w:vAlign w:val="bottom"/>
          </w:tcPr>
          <w:p w14:paraId="711DAA1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zna reguły oraz mechanizmy molekularne i komórkowe rozwoju organizmów, w tym embriogenezy</w:t>
            </w:r>
          </w:p>
        </w:tc>
        <w:tc>
          <w:tcPr>
            <w:tcW w:w="1984" w:type="dxa"/>
          </w:tcPr>
          <w:p w14:paraId="1A12A8B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58E0550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740DEBC7" w14:textId="77777777" w:rsidTr="003A29A9">
        <w:tc>
          <w:tcPr>
            <w:tcW w:w="1384" w:type="dxa"/>
          </w:tcPr>
          <w:p w14:paraId="437FC9EC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K_W06</w:t>
            </w:r>
          </w:p>
        </w:tc>
        <w:tc>
          <w:tcPr>
            <w:tcW w:w="4394" w:type="dxa"/>
            <w:vAlign w:val="bottom"/>
          </w:tcPr>
          <w:p w14:paraId="18723A1A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objaśnia </w:t>
            </w:r>
            <w:r w:rsidR="00225F59">
              <w:rPr>
                <w:sz w:val="22"/>
                <w:szCs w:val="22"/>
              </w:rPr>
              <w:t xml:space="preserve">w sposób pogłębiony </w:t>
            </w:r>
            <w:r w:rsidRPr="00110D6D">
              <w:rPr>
                <w:sz w:val="22"/>
                <w:szCs w:val="22"/>
              </w:rPr>
              <w:t>powiązania filogenetyczne między wybranymi grupami organizmów</w:t>
            </w:r>
          </w:p>
        </w:tc>
        <w:tc>
          <w:tcPr>
            <w:tcW w:w="1984" w:type="dxa"/>
          </w:tcPr>
          <w:p w14:paraId="712BC95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37D7FCE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6FB8E5F3" w14:textId="77777777" w:rsidTr="003A29A9">
        <w:tc>
          <w:tcPr>
            <w:tcW w:w="1384" w:type="dxa"/>
          </w:tcPr>
          <w:p w14:paraId="551B2488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K_W07</w:t>
            </w:r>
          </w:p>
        </w:tc>
        <w:tc>
          <w:tcPr>
            <w:tcW w:w="4394" w:type="dxa"/>
            <w:vAlign w:val="bottom"/>
          </w:tcPr>
          <w:p w14:paraId="0D555D56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interpretuje i ocenia hipotezy dotyczące czasowych i przestrzennych uwarunkowań różnorodności biologicznej</w:t>
            </w:r>
          </w:p>
        </w:tc>
        <w:tc>
          <w:tcPr>
            <w:tcW w:w="1984" w:type="dxa"/>
          </w:tcPr>
          <w:p w14:paraId="1EEA5D3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20080BC9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60FAD53D" w14:textId="77777777" w:rsidTr="003A29A9">
        <w:tc>
          <w:tcPr>
            <w:tcW w:w="1384" w:type="dxa"/>
          </w:tcPr>
          <w:p w14:paraId="235A8381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K_W08</w:t>
            </w:r>
          </w:p>
        </w:tc>
        <w:tc>
          <w:tcPr>
            <w:tcW w:w="4394" w:type="dxa"/>
            <w:vAlign w:val="bottom"/>
          </w:tcPr>
          <w:p w14:paraId="6273B8D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porównuje i krytycznie ocenia poglądy dotyczące funkcjonowania życia na poziomie populacji, biocenozy i ekosystemu</w:t>
            </w:r>
          </w:p>
        </w:tc>
        <w:tc>
          <w:tcPr>
            <w:tcW w:w="1984" w:type="dxa"/>
          </w:tcPr>
          <w:p w14:paraId="0C85F24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09AD8603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30D67546" w14:textId="77777777" w:rsidTr="003A29A9">
        <w:tc>
          <w:tcPr>
            <w:tcW w:w="1384" w:type="dxa"/>
          </w:tcPr>
          <w:p w14:paraId="11D36F30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lastRenderedPageBreak/>
              <w:t>K_W09</w:t>
            </w:r>
          </w:p>
        </w:tc>
        <w:tc>
          <w:tcPr>
            <w:tcW w:w="4394" w:type="dxa"/>
            <w:vAlign w:val="bottom"/>
          </w:tcPr>
          <w:p w14:paraId="775D38BC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ocenia skuteczność strategii ochrony zasobów przyrody w różnych skalach przestrzennych (globalnej, regionalnej, lokalnej)</w:t>
            </w:r>
          </w:p>
        </w:tc>
        <w:tc>
          <w:tcPr>
            <w:tcW w:w="1984" w:type="dxa"/>
          </w:tcPr>
          <w:p w14:paraId="4E567C4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66E9C278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15E50817" w14:textId="77777777" w:rsidTr="003A29A9">
        <w:tc>
          <w:tcPr>
            <w:tcW w:w="1384" w:type="dxa"/>
          </w:tcPr>
          <w:p w14:paraId="2E5DC5B0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K_W10</w:t>
            </w:r>
          </w:p>
        </w:tc>
        <w:tc>
          <w:tcPr>
            <w:tcW w:w="4394" w:type="dxa"/>
            <w:vAlign w:val="bottom"/>
          </w:tcPr>
          <w:p w14:paraId="5E75C0CF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zna najważniejsze trendy rozwoju nauk biologicznych oraz posiada pogłębioną wiedzę w zakresie wybranej przez siebie specjalności</w:t>
            </w:r>
          </w:p>
        </w:tc>
        <w:tc>
          <w:tcPr>
            <w:tcW w:w="1984" w:type="dxa"/>
          </w:tcPr>
          <w:p w14:paraId="6672B72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59E9AAA9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7444FE8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44B5A374" w14:textId="77777777" w:rsidTr="003A29A9">
        <w:tc>
          <w:tcPr>
            <w:tcW w:w="1384" w:type="dxa"/>
          </w:tcPr>
          <w:p w14:paraId="0E7410D5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K_W11</w:t>
            </w:r>
          </w:p>
        </w:tc>
        <w:tc>
          <w:tcPr>
            <w:tcW w:w="4394" w:type="dxa"/>
            <w:vAlign w:val="bottom"/>
          </w:tcPr>
          <w:p w14:paraId="15B670E1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dostrzega dynamiczny rozwój nauk biologicznych oraz powstawanie nowych kierunków i dyscyplin badawczych</w:t>
            </w:r>
          </w:p>
        </w:tc>
        <w:tc>
          <w:tcPr>
            <w:tcW w:w="1984" w:type="dxa"/>
          </w:tcPr>
          <w:p w14:paraId="131535BE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2FBB70DF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44E5F35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0CDC0E73" w14:textId="77777777" w:rsidTr="003A29A9">
        <w:tc>
          <w:tcPr>
            <w:tcW w:w="1384" w:type="dxa"/>
          </w:tcPr>
          <w:p w14:paraId="074C783A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K_W12</w:t>
            </w:r>
          </w:p>
        </w:tc>
        <w:tc>
          <w:tcPr>
            <w:tcW w:w="4394" w:type="dxa"/>
            <w:vAlign w:val="bottom"/>
          </w:tcPr>
          <w:p w14:paraId="1BAD0FCE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opanował </w:t>
            </w:r>
            <w:r w:rsidR="00225F59">
              <w:rPr>
                <w:sz w:val="22"/>
                <w:szCs w:val="22"/>
              </w:rPr>
              <w:t xml:space="preserve">w sposób pogłębiony </w:t>
            </w:r>
            <w:r w:rsidRPr="00110D6D">
              <w:rPr>
                <w:sz w:val="22"/>
                <w:szCs w:val="22"/>
              </w:rPr>
              <w:t xml:space="preserve">specjalistyczne narzędzia statystyczne i </w:t>
            </w:r>
            <w:proofErr w:type="spellStart"/>
            <w:r w:rsidRPr="00110D6D">
              <w:rPr>
                <w:sz w:val="22"/>
                <w:szCs w:val="22"/>
              </w:rPr>
              <w:t>bioinformatyczne</w:t>
            </w:r>
            <w:proofErr w:type="spellEnd"/>
            <w:r w:rsidRPr="00110D6D">
              <w:rPr>
                <w:sz w:val="22"/>
                <w:szCs w:val="22"/>
              </w:rPr>
              <w:t xml:space="preserve"> użyteczne w rozwiązywaniu problemów studiowanej specjalności nauk biologicznych</w:t>
            </w:r>
          </w:p>
        </w:tc>
        <w:tc>
          <w:tcPr>
            <w:tcW w:w="1984" w:type="dxa"/>
          </w:tcPr>
          <w:p w14:paraId="5944174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243E80B3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14:paraId="59815B6B" w14:textId="77777777" w:rsidTr="003A29A9">
        <w:tc>
          <w:tcPr>
            <w:tcW w:w="1384" w:type="dxa"/>
          </w:tcPr>
          <w:p w14:paraId="712306D3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K_W13</w:t>
            </w:r>
          </w:p>
        </w:tc>
        <w:tc>
          <w:tcPr>
            <w:tcW w:w="4394" w:type="dxa"/>
            <w:vAlign w:val="bottom"/>
          </w:tcPr>
          <w:p w14:paraId="67C9BD91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wskazuje konsekwencje różnic podejścia redukcjonistycznego i holistycznego w metodologii badań biologicznych</w:t>
            </w:r>
          </w:p>
        </w:tc>
        <w:tc>
          <w:tcPr>
            <w:tcW w:w="1984" w:type="dxa"/>
          </w:tcPr>
          <w:p w14:paraId="417A59B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0DCF9200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6F20D46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11D510E3" w14:textId="77777777" w:rsidTr="003A29A9">
        <w:tc>
          <w:tcPr>
            <w:tcW w:w="1384" w:type="dxa"/>
          </w:tcPr>
          <w:p w14:paraId="529CF634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K_W14</w:t>
            </w:r>
          </w:p>
        </w:tc>
        <w:tc>
          <w:tcPr>
            <w:tcW w:w="4394" w:type="dxa"/>
            <w:vAlign w:val="bottom"/>
          </w:tcPr>
          <w:p w14:paraId="6A9E1D07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rozumie bogactwo współczesnych podejść i technik doświadczalnych w naukach biologicznych i właściwie planuje ich wykorzystanie do rozwiązywania postawionych zadań</w:t>
            </w:r>
          </w:p>
        </w:tc>
        <w:tc>
          <w:tcPr>
            <w:tcW w:w="1984" w:type="dxa"/>
          </w:tcPr>
          <w:p w14:paraId="4ECC843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16F8F053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6728586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:rsidRPr="00110D6D" w14:paraId="068B0CDB" w14:textId="77777777" w:rsidTr="003A29A9">
        <w:tc>
          <w:tcPr>
            <w:tcW w:w="1384" w:type="dxa"/>
          </w:tcPr>
          <w:p w14:paraId="35F58C4A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K_W15</w:t>
            </w:r>
          </w:p>
        </w:tc>
        <w:tc>
          <w:tcPr>
            <w:tcW w:w="4394" w:type="dxa"/>
            <w:vAlign w:val="bottom"/>
          </w:tcPr>
          <w:p w14:paraId="2813B2B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zna przedstawia zaawansowane metody i techniki prowadzenia badań terenowych w środowisku przyrodniczym oraz możliwości ich wykorzystania w ochronie środowiska </w:t>
            </w:r>
          </w:p>
        </w:tc>
        <w:tc>
          <w:tcPr>
            <w:tcW w:w="1984" w:type="dxa"/>
          </w:tcPr>
          <w:p w14:paraId="16BC33C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4D1A571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</w:tc>
      </w:tr>
      <w:tr w:rsidR="003A29A9" w:rsidRPr="00110D6D" w14:paraId="4AA8CDF9" w14:textId="77777777" w:rsidTr="003A29A9">
        <w:tc>
          <w:tcPr>
            <w:tcW w:w="1384" w:type="dxa"/>
          </w:tcPr>
          <w:p w14:paraId="1F78F3B2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K_W16</w:t>
            </w:r>
          </w:p>
        </w:tc>
        <w:tc>
          <w:tcPr>
            <w:tcW w:w="4394" w:type="dxa"/>
            <w:vAlign w:val="bottom"/>
          </w:tcPr>
          <w:p w14:paraId="7E29A7BC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orientuje się w kosztach prowadzenia badań w naukach biologicznych i wymienia najważniejsze źródła finansowania badań</w:t>
            </w:r>
          </w:p>
        </w:tc>
        <w:tc>
          <w:tcPr>
            <w:tcW w:w="1984" w:type="dxa"/>
          </w:tcPr>
          <w:p w14:paraId="1F14E0B8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7EFDAB69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P7S_WG</w:t>
            </w:r>
          </w:p>
          <w:p w14:paraId="64A5E0A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570894B7" w14:textId="77777777" w:rsidTr="003A29A9">
        <w:tc>
          <w:tcPr>
            <w:tcW w:w="1384" w:type="dxa"/>
          </w:tcPr>
          <w:p w14:paraId="48F298BB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K_W17</w:t>
            </w:r>
          </w:p>
        </w:tc>
        <w:tc>
          <w:tcPr>
            <w:tcW w:w="4394" w:type="dxa"/>
            <w:vAlign w:val="bottom"/>
          </w:tcPr>
          <w:p w14:paraId="1DDA1E85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rozumie i stosuje podstawowe zasady bezpieczeństwa i higieny pracy oraz ergonomii </w:t>
            </w:r>
          </w:p>
        </w:tc>
        <w:tc>
          <w:tcPr>
            <w:tcW w:w="1984" w:type="dxa"/>
          </w:tcPr>
          <w:p w14:paraId="53D18CF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29199F7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14:paraId="06C191C2" w14:textId="77777777" w:rsidTr="003A29A9">
        <w:tc>
          <w:tcPr>
            <w:tcW w:w="1384" w:type="dxa"/>
          </w:tcPr>
          <w:p w14:paraId="7F3E188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K_W18</w:t>
            </w:r>
          </w:p>
        </w:tc>
        <w:tc>
          <w:tcPr>
            <w:tcW w:w="4394" w:type="dxa"/>
            <w:vAlign w:val="bottom"/>
          </w:tcPr>
          <w:p w14:paraId="0C40E4E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zna regulacje prawne, krajowe i międzynarodowe, dotyczące praw własności intelektualnej</w:t>
            </w:r>
          </w:p>
        </w:tc>
        <w:tc>
          <w:tcPr>
            <w:tcW w:w="1984" w:type="dxa"/>
          </w:tcPr>
          <w:p w14:paraId="3099C87C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P7U_W</w:t>
            </w:r>
          </w:p>
        </w:tc>
        <w:tc>
          <w:tcPr>
            <w:tcW w:w="1985" w:type="dxa"/>
          </w:tcPr>
          <w:p w14:paraId="16AD05B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P7S_WK</w:t>
            </w:r>
          </w:p>
        </w:tc>
      </w:tr>
      <w:tr w:rsidR="003A29A9" w:rsidRPr="00110D6D" w14:paraId="33B1D11E" w14:textId="77777777" w:rsidTr="003A29A9">
        <w:tc>
          <w:tcPr>
            <w:tcW w:w="1384" w:type="dxa"/>
          </w:tcPr>
          <w:p w14:paraId="4B016324" w14:textId="77777777" w:rsidR="003A29A9" w:rsidRPr="00110D6D" w:rsidRDefault="003A29A9" w:rsidP="00110D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F45479B" w14:textId="77777777" w:rsidR="003A29A9" w:rsidRPr="00110D6D" w:rsidRDefault="003A29A9" w:rsidP="00110D6D">
            <w:pPr>
              <w:jc w:val="center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984" w:type="dxa"/>
          </w:tcPr>
          <w:p w14:paraId="6FD8AB85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638FF94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</w:tr>
      <w:tr w:rsidR="003A29A9" w:rsidRPr="00110D6D" w14:paraId="5FCD1069" w14:textId="77777777" w:rsidTr="003A29A9">
        <w:tc>
          <w:tcPr>
            <w:tcW w:w="1384" w:type="dxa"/>
          </w:tcPr>
          <w:p w14:paraId="47B04B82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K_U01</w:t>
            </w:r>
          </w:p>
        </w:tc>
        <w:tc>
          <w:tcPr>
            <w:tcW w:w="4394" w:type="dxa"/>
            <w:vAlign w:val="bottom"/>
          </w:tcPr>
          <w:p w14:paraId="514D8B6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stosuje </w:t>
            </w:r>
            <w:r w:rsidR="00225F59">
              <w:rPr>
                <w:sz w:val="22"/>
                <w:szCs w:val="22"/>
              </w:rPr>
              <w:t xml:space="preserve">zaawansowane </w:t>
            </w:r>
            <w:r w:rsidRPr="00110D6D">
              <w:rPr>
                <w:sz w:val="22"/>
                <w:szCs w:val="22"/>
              </w:rPr>
              <w:t>techniki i narzędzia badawcze adekwatne do problemów studiowanej specjalności nauk biologicznych</w:t>
            </w:r>
          </w:p>
        </w:tc>
        <w:tc>
          <w:tcPr>
            <w:tcW w:w="1984" w:type="dxa"/>
          </w:tcPr>
          <w:p w14:paraId="26E8B0D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47D55FE8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26D4D419" w14:textId="77777777" w:rsidTr="003A29A9">
        <w:tc>
          <w:tcPr>
            <w:tcW w:w="1384" w:type="dxa"/>
          </w:tcPr>
          <w:p w14:paraId="58FB70C6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K_U02</w:t>
            </w:r>
          </w:p>
        </w:tc>
        <w:tc>
          <w:tcPr>
            <w:tcW w:w="4394" w:type="dxa"/>
            <w:vAlign w:val="bottom"/>
          </w:tcPr>
          <w:p w14:paraId="4122339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biegle i krytycznie wykorzystać informacje, literaturę naukową z studiowanej specjalności biologicznej pochodzące z różnych źródeł i na tej podstawie wyciąga właściwe wnioski</w:t>
            </w:r>
          </w:p>
        </w:tc>
        <w:tc>
          <w:tcPr>
            <w:tcW w:w="1984" w:type="dxa"/>
          </w:tcPr>
          <w:p w14:paraId="58223BFD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46436B9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03941A92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  <w:p w14:paraId="63CC11D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P7S_UU</w:t>
            </w:r>
          </w:p>
        </w:tc>
      </w:tr>
      <w:tr w:rsidR="003A29A9" w14:paraId="5BDC4275" w14:textId="77777777" w:rsidTr="003A29A9">
        <w:tc>
          <w:tcPr>
            <w:tcW w:w="1384" w:type="dxa"/>
          </w:tcPr>
          <w:p w14:paraId="4DD99401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K_U03</w:t>
            </w:r>
          </w:p>
        </w:tc>
        <w:tc>
          <w:tcPr>
            <w:tcW w:w="4394" w:type="dxa"/>
            <w:vAlign w:val="bottom"/>
          </w:tcPr>
          <w:p w14:paraId="2F0FCACC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planuje i wykonuje zadania badawcze lub ekspertyzy z zakresu studiowanej specjalności biologicznej pod kierunkiem opiekuna</w:t>
            </w:r>
          </w:p>
        </w:tc>
        <w:tc>
          <w:tcPr>
            <w:tcW w:w="1984" w:type="dxa"/>
          </w:tcPr>
          <w:p w14:paraId="0BE3C52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C106415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686E735" w14:textId="77777777" w:rsidTr="003A29A9">
        <w:tc>
          <w:tcPr>
            <w:tcW w:w="1384" w:type="dxa"/>
          </w:tcPr>
          <w:p w14:paraId="2BEE71A0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K_U04</w:t>
            </w:r>
          </w:p>
        </w:tc>
        <w:tc>
          <w:tcPr>
            <w:tcW w:w="4394" w:type="dxa"/>
            <w:vAlign w:val="bottom"/>
          </w:tcPr>
          <w:p w14:paraId="7589C8E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dobiera metody statystyczne oraz techniki i narzędzia informatyczne do opisu zjawisk biologicznych i analizy danych o charakterze specjalistycznym</w:t>
            </w:r>
          </w:p>
        </w:tc>
        <w:tc>
          <w:tcPr>
            <w:tcW w:w="1984" w:type="dxa"/>
          </w:tcPr>
          <w:p w14:paraId="41ED7EE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4F2AC2F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19961699" w14:textId="77777777" w:rsidTr="003A29A9">
        <w:tc>
          <w:tcPr>
            <w:tcW w:w="1384" w:type="dxa"/>
          </w:tcPr>
          <w:p w14:paraId="7060B5CA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K_U05</w:t>
            </w:r>
          </w:p>
        </w:tc>
        <w:tc>
          <w:tcPr>
            <w:tcW w:w="4394" w:type="dxa"/>
            <w:vAlign w:val="bottom"/>
          </w:tcPr>
          <w:p w14:paraId="492B08E8" w14:textId="77777777" w:rsidR="003A29A9" w:rsidRPr="00110D6D" w:rsidRDefault="00225F5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pogłębioną</w:t>
            </w:r>
            <w:r w:rsidR="003A29A9" w:rsidRPr="00110D6D">
              <w:rPr>
                <w:sz w:val="22"/>
                <w:szCs w:val="22"/>
              </w:rPr>
              <w:t xml:space="preserve"> wiedzę specjalistyczną do interpretacji zebranych danych empirycznych oraz wnioskowania</w:t>
            </w:r>
          </w:p>
        </w:tc>
        <w:tc>
          <w:tcPr>
            <w:tcW w:w="1984" w:type="dxa"/>
          </w:tcPr>
          <w:p w14:paraId="1301964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EF0090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3D2DA657" w14:textId="77777777" w:rsidTr="003A29A9">
        <w:tc>
          <w:tcPr>
            <w:tcW w:w="1384" w:type="dxa"/>
          </w:tcPr>
          <w:p w14:paraId="2DEDBE01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K_U06</w:t>
            </w:r>
          </w:p>
        </w:tc>
        <w:tc>
          <w:tcPr>
            <w:tcW w:w="4394" w:type="dxa"/>
            <w:vAlign w:val="bottom"/>
          </w:tcPr>
          <w:p w14:paraId="149EFEB6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 xml:space="preserve">prezentuje krytycznie prace badawcze z zakresu wybranej specjalności nauk </w:t>
            </w:r>
            <w:r w:rsidRPr="00110D6D">
              <w:rPr>
                <w:sz w:val="22"/>
                <w:szCs w:val="22"/>
              </w:rPr>
              <w:lastRenderedPageBreak/>
              <w:t>biologicznych z użyciem środków komunikacji werbalnej oraz multimediów</w:t>
            </w:r>
          </w:p>
        </w:tc>
        <w:tc>
          <w:tcPr>
            <w:tcW w:w="1984" w:type="dxa"/>
          </w:tcPr>
          <w:p w14:paraId="329E577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lastRenderedPageBreak/>
              <w:t>P7U_U</w:t>
            </w:r>
          </w:p>
        </w:tc>
        <w:tc>
          <w:tcPr>
            <w:tcW w:w="1985" w:type="dxa"/>
          </w:tcPr>
          <w:p w14:paraId="7F8F72A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</w:tc>
      </w:tr>
      <w:tr w:rsidR="003A29A9" w14:paraId="28D35C87" w14:textId="77777777" w:rsidTr="003A29A9">
        <w:tc>
          <w:tcPr>
            <w:tcW w:w="1384" w:type="dxa"/>
          </w:tcPr>
          <w:p w14:paraId="1B532A41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K_U07</w:t>
            </w:r>
          </w:p>
        </w:tc>
        <w:tc>
          <w:tcPr>
            <w:tcW w:w="4394" w:type="dxa"/>
            <w:vAlign w:val="bottom"/>
          </w:tcPr>
          <w:p w14:paraId="6088C080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pisać prace badawcze z zakresu studiowanej specjalności biologicznej w języku polskim oraz krótkie komunikaty naukowe w języku obcym na podstawie własnych badań</w:t>
            </w:r>
          </w:p>
        </w:tc>
        <w:tc>
          <w:tcPr>
            <w:tcW w:w="1984" w:type="dxa"/>
          </w:tcPr>
          <w:p w14:paraId="794DD3E0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39C62F5D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0313C759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</w:tc>
      </w:tr>
      <w:tr w:rsidR="003A29A9" w14:paraId="592516A6" w14:textId="77777777" w:rsidTr="003A29A9">
        <w:tc>
          <w:tcPr>
            <w:tcW w:w="1384" w:type="dxa"/>
          </w:tcPr>
          <w:p w14:paraId="4F916D8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K_U08</w:t>
            </w:r>
          </w:p>
        </w:tc>
        <w:tc>
          <w:tcPr>
            <w:tcW w:w="4394" w:type="dxa"/>
            <w:vAlign w:val="bottom"/>
          </w:tcPr>
          <w:p w14:paraId="1924A825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przygotowuje wystąpienia ustne z zakresu studiowanej specjalności biologicznej w języku polskim i języku obcym</w:t>
            </w:r>
          </w:p>
        </w:tc>
        <w:tc>
          <w:tcPr>
            <w:tcW w:w="1984" w:type="dxa"/>
          </w:tcPr>
          <w:p w14:paraId="2E5358D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4E837822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24A4964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</w:tc>
      </w:tr>
      <w:tr w:rsidR="003A29A9" w14:paraId="21356210" w14:textId="77777777" w:rsidTr="003A29A9">
        <w:tc>
          <w:tcPr>
            <w:tcW w:w="1384" w:type="dxa"/>
          </w:tcPr>
          <w:p w14:paraId="7EE2D2B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K_U09</w:t>
            </w:r>
          </w:p>
        </w:tc>
        <w:tc>
          <w:tcPr>
            <w:tcW w:w="4394" w:type="dxa"/>
            <w:vAlign w:val="bottom"/>
          </w:tcPr>
          <w:p w14:paraId="5EBBA733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planować własną karierę zawodową/naukową, oraz kierować pracą zespołu, wykorzystując uzyskane kwalifikacje biologiczne</w:t>
            </w:r>
          </w:p>
        </w:tc>
        <w:tc>
          <w:tcPr>
            <w:tcW w:w="1984" w:type="dxa"/>
          </w:tcPr>
          <w:p w14:paraId="600A4A2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05CCD42E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1DF499CB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P7S_UU</w:t>
            </w:r>
          </w:p>
          <w:p w14:paraId="4BBCB33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P7S_UO</w:t>
            </w:r>
          </w:p>
        </w:tc>
      </w:tr>
      <w:tr w:rsidR="003A29A9" w14:paraId="39BCC515" w14:textId="77777777" w:rsidTr="003A29A9">
        <w:tc>
          <w:tcPr>
            <w:tcW w:w="1384" w:type="dxa"/>
          </w:tcPr>
          <w:p w14:paraId="17FFC20D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K_U10</w:t>
            </w:r>
          </w:p>
        </w:tc>
        <w:tc>
          <w:tcPr>
            <w:tcW w:w="4394" w:type="dxa"/>
            <w:vAlign w:val="bottom"/>
          </w:tcPr>
          <w:p w14:paraId="49C4361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posługuje się terminologią biologiczną w języku obcym na poziomie B2+ Europejskiego Systemu Opisu Kształcenia Językowego</w:t>
            </w:r>
          </w:p>
        </w:tc>
        <w:tc>
          <w:tcPr>
            <w:tcW w:w="1984" w:type="dxa"/>
          </w:tcPr>
          <w:p w14:paraId="075B707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P7U_U</w:t>
            </w:r>
          </w:p>
        </w:tc>
        <w:tc>
          <w:tcPr>
            <w:tcW w:w="1985" w:type="dxa"/>
          </w:tcPr>
          <w:p w14:paraId="59F543FD" w14:textId="77777777" w:rsidR="003A29A9" w:rsidRPr="00110D6D" w:rsidRDefault="003A29A9" w:rsidP="00110D6D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P7S_UW</w:t>
            </w:r>
          </w:p>
          <w:p w14:paraId="313E2FCE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P7S_UK</w:t>
            </w:r>
          </w:p>
        </w:tc>
      </w:tr>
      <w:tr w:rsidR="003A29A9" w:rsidRPr="00110D6D" w14:paraId="70269065" w14:textId="77777777" w:rsidTr="003A29A9">
        <w:tc>
          <w:tcPr>
            <w:tcW w:w="1384" w:type="dxa"/>
          </w:tcPr>
          <w:p w14:paraId="19E188E7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DCA53" w14:textId="77777777" w:rsidR="003A29A9" w:rsidRPr="00110D6D" w:rsidRDefault="003A29A9" w:rsidP="00110D6D">
            <w:pPr>
              <w:jc w:val="center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1984" w:type="dxa"/>
          </w:tcPr>
          <w:p w14:paraId="4F57CC23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3F2976" w14:textId="77777777" w:rsidR="003A29A9" w:rsidRPr="00110D6D" w:rsidRDefault="003A29A9" w:rsidP="00110D6D">
            <w:pPr>
              <w:jc w:val="both"/>
              <w:rPr>
                <w:sz w:val="20"/>
                <w:szCs w:val="20"/>
              </w:rPr>
            </w:pPr>
          </w:p>
        </w:tc>
      </w:tr>
      <w:tr w:rsidR="003A29A9" w:rsidRPr="00110D6D" w14:paraId="405B8AF1" w14:textId="77777777" w:rsidTr="003A29A9">
        <w:tc>
          <w:tcPr>
            <w:tcW w:w="1384" w:type="dxa"/>
          </w:tcPr>
          <w:p w14:paraId="127E6EB3" w14:textId="77777777" w:rsidR="003A29A9" w:rsidRPr="00110D6D" w:rsidRDefault="003A29A9" w:rsidP="00110D6D">
            <w:pPr>
              <w:jc w:val="both"/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K_K01</w:t>
            </w:r>
          </w:p>
        </w:tc>
        <w:tc>
          <w:tcPr>
            <w:tcW w:w="4394" w:type="dxa"/>
            <w:vAlign w:val="bottom"/>
          </w:tcPr>
          <w:p w14:paraId="1769942F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dostrzega konieczność uczenia się przez całe życie aby systematycznie aktualizować wiedzę biologiczną i informacje o jej praktycznych zastosowaniach oraz inspiruje i organizuje proces uczenia się innych osób</w:t>
            </w:r>
          </w:p>
        </w:tc>
        <w:tc>
          <w:tcPr>
            <w:tcW w:w="1984" w:type="dxa"/>
          </w:tcPr>
          <w:p w14:paraId="486689AB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20BC409C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P7S_KK</w:t>
            </w:r>
          </w:p>
          <w:p w14:paraId="71077231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45B4B39E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6775EF98" w14:textId="77777777" w:rsidTr="003A29A9">
        <w:tc>
          <w:tcPr>
            <w:tcW w:w="1384" w:type="dxa"/>
          </w:tcPr>
          <w:p w14:paraId="12EE1187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K_K02</w:t>
            </w:r>
          </w:p>
        </w:tc>
        <w:tc>
          <w:tcPr>
            <w:tcW w:w="4394" w:type="dxa"/>
            <w:vAlign w:val="bottom"/>
          </w:tcPr>
          <w:p w14:paraId="52231094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ma świadomość odpowiedzialności za wspólnie realizowane zadania, związane z pracą zespołową</w:t>
            </w:r>
          </w:p>
        </w:tc>
        <w:tc>
          <w:tcPr>
            <w:tcW w:w="1984" w:type="dxa"/>
          </w:tcPr>
          <w:p w14:paraId="263FE1DF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7BC8F542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09DAEB54" w14:textId="77777777" w:rsidTr="003A29A9">
        <w:tc>
          <w:tcPr>
            <w:tcW w:w="1384" w:type="dxa"/>
          </w:tcPr>
          <w:p w14:paraId="3275758F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K_K03</w:t>
            </w:r>
          </w:p>
        </w:tc>
        <w:tc>
          <w:tcPr>
            <w:tcW w:w="4394" w:type="dxa"/>
            <w:vAlign w:val="bottom"/>
          </w:tcPr>
          <w:p w14:paraId="5F2BB288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szanuje powierzony sprzęt, pracę własną oraz innych</w:t>
            </w:r>
          </w:p>
        </w:tc>
        <w:tc>
          <w:tcPr>
            <w:tcW w:w="1984" w:type="dxa"/>
          </w:tcPr>
          <w:p w14:paraId="2A6D057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33777BF3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3DE5161D" w14:textId="77777777" w:rsidTr="003A29A9">
        <w:tc>
          <w:tcPr>
            <w:tcW w:w="1384" w:type="dxa"/>
          </w:tcPr>
          <w:p w14:paraId="2E82A506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K_K04</w:t>
            </w:r>
          </w:p>
        </w:tc>
        <w:tc>
          <w:tcPr>
            <w:tcW w:w="4394" w:type="dxa"/>
            <w:vAlign w:val="bottom"/>
          </w:tcPr>
          <w:p w14:paraId="650190CC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potrafi korzystać z uznanych źródeł informacji naukowej oraz posługiwać się zasadami krytycznego wnioskowania przy rozstrzyganiu problemów praktycznych</w:t>
            </w:r>
          </w:p>
        </w:tc>
        <w:tc>
          <w:tcPr>
            <w:tcW w:w="1984" w:type="dxa"/>
          </w:tcPr>
          <w:p w14:paraId="081CD61A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554E5DD0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P7S_KK</w:t>
            </w:r>
          </w:p>
          <w:p w14:paraId="3A71E182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</w:p>
        </w:tc>
      </w:tr>
      <w:tr w:rsidR="003A29A9" w:rsidRPr="00110D6D" w14:paraId="3B15243F" w14:textId="77777777" w:rsidTr="003A29A9">
        <w:tc>
          <w:tcPr>
            <w:tcW w:w="1384" w:type="dxa"/>
          </w:tcPr>
          <w:p w14:paraId="188E20DE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K_K05</w:t>
            </w:r>
          </w:p>
        </w:tc>
        <w:tc>
          <w:tcPr>
            <w:tcW w:w="4394" w:type="dxa"/>
            <w:vAlign w:val="bottom"/>
          </w:tcPr>
          <w:p w14:paraId="1F8F9F52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ma świadomość umiejętności niezbędnych do pełnienia roli kierowniczej w zakresie działalności opartej na wiedzy i umiejętnościach z zakresu biologii</w:t>
            </w:r>
          </w:p>
        </w:tc>
        <w:tc>
          <w:tcPr>
            <w:tcW w:w="1984" w:type="dxa"/>
          </w:tcPr>
          <w:p w14:paraId="63DFC8E1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1B2A5381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41D247B1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0230708E" w14:textId="77777777" w:rsidTr="003A29A9">
        <w:tc>
          <w:tcPr>
            <w:tcW w:w="1384" w:type="dxa"/>
          </w:tcPr>
          <w:p w14:paraId="351C61A6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K_K06</w:t>
            </w:r>
          </w:p>
        </w:tc>
        <w:tc>
          <w:tcPr>
            <w:tcW w:w="4394" w:type="dxa"/>
            <w:vAlign w:val="bottom"/>
          </w:tcPr>
          <w:p w14:paraId="1CDAF233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ma świadomość odpowiedzialności za ocenę zagrożeń wynikających ze stosowanych technik badawczych oraz tworzenie ergonomicznych i bezpiecznych warunków pracy</w:t>
            </w:r>
          </w:p>
        </w:tc>
        <w:tc>
          <w:tcPr>
            <w:tcW w:w="1984" w:type="dxa"/>
          </w:tcPr>
          <w:p w14:paraId="168A60A7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55AA9D24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0D5B49F2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154A03EF" w14:textId="77777777" w:rsidTr="003A29A9">
        <w:tc>
          <w:tcPr>
            <w:tcW w:w="1384" w:type="dxa"/>
          </w:tcPr>
          <w:p w14:paraId="175AAE70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K_K07</w:t>
            </w:r>
          </w:p>
        </w:tc>
        <w:tc>
          <w:tcPr>
            <w:tcW w:w="4394" w:type="dxa"/>
          </w:tcPr>
          <w:p w14:paraId="0CE2B0AC" w14:textId="77777777" w:rsidR="003A29A9" w:rsidRPr="00110D6D" w:rsidRDefault="003A29A9" w:rsidP="00E17870">
            <w:pPr>
              <w:spacing w:line="0" w:lineRule="atLeast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uznaje i wdraża zasady etyki zawodowej</w:t>
            </w:r>
          </w:p>
        </w:tc>
        <w:tc>
          <w:tcPr>
            <w:tcW w:w="1984" w:type="dxa"/>
          </w:tcPr>
          <w:p w14:paraId="6FA06084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76A3A455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7EE43ECC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  <w:tr w:rsidR="003A29A9" w:rsidRPr="00110D6D" w14:paraId="57BA8107" w14:textId="77777777" w:rsidTr="003A29A9">
        <w:tc>
          <w:tcPr>
            <w:tcW w:w="1384" w:type="dxa"/>
          </w:tcPr>
          <w:p w14:paraId="5385A9FC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K_K08</w:t>
            </w:r>
          </w:p>
        </w:tc>
        <w:tc>
          <w:tcPr>
            <w:tcW w:w="4394" w:type="dxa"/>
            <w:vAlign w:val="bottom"/>
          </w:tcPr>
          <w:p w14:paraId="49D7114C" w14:textId="77777777" w:rsidR="003A29A9" w:rsidRPr="00110D6D" w:rsidRDefault="003A29A9" w:rsidP="00110D6D">
            <w:pPr>
              <w:spacing w:line="24" w:lineRule="atLeast"/>
              <w:jc w:val="both"/>
              <w:rPr>
                <w:color w:val="000000"/>
                <w:sz w:val="22"/>
                <w:szCs w:val="22"/>
              </w:rPr>
            </w:pPr>
            <w:r w:rsidRPr="00110D6D">
              <w:rPr>
                <w:color w:val="000000"/>
                <w:sz w:val="22"/>
                <w:szCs w:val="22"/>
              </w:rPr>
              <w:t>potrafi myśleć i działać w sposób samodzielny i przedsiębiorczy</w:t>
            </w:r>
          </w:p>
        </w:tc>
        <w:tc>
          <w:tcPr>
            <w:tcW w:w="1984" w:type="dxa"/>
          </w:tcPr>
          <w:p w14:paraId="5ABF67E6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7C01D3D8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P7S_KK</w:t>
            </w:r>
          </w:p>
          <w:p w14:paraId="6D28F7E2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</w:tc>
      </w:tr>
      <w:tr w:rsidR="003A29A9" w:rsidRPr="00110D6D" w14:paraId="294471BA" w14:textId="77777777" w:rsidTr="003A29A9">
        <w:tc>
          <w:tcPr>
            <w:tcW w:w="1384" w:type="dxa"/>
          </w:tcPr>
          <w:p w14:paraId="28F4C0FC" w14:textId="77777777" w:rsidR="003A29A9" w:rsidRPr="00110D6D" w:rsidRDefault="003A29A9" w:rsidP="00544B75">
            <w:pPr>
              <w:rPr>
                <w:b/>
                <w:sz w:val="22"/>
                <w:szCs w:val="22"/>
              </w:rPr>
            </w:pPr>
            <w:r w:rsidRPr="00110D6D">
              <w:rPr>
                <w:b/>
                <w:sz w:val="22"/>
                <w:szCs w:val="22"/>
              </w:rPr>
              <w:t>K_K09</w:t>
            </w:r>
          </w:p>
        </w:tc>
        <w:tc>
          <w:tcPr>
            <w:tcW w:w="4394" w:type="dxa"/>
            <w:vAlign w:val="bottom"/>
          </w:tcPr>
          <w:p w14:paraId="509C5C69" w14:textId="77777777" w:rsidR="003A29A9" w:rsidRPr="00110D6D" w:rsidRDefault="003A29A9" w:rsidP="00110D6D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110D6D">
              <w:rPr>
                <w:sz w:val="22"/>
                <w:szCs w:val="22"/>
              </w:rPr>
              <w:t>dąży w ocenie pracy współpracowników do zachowania postawy obiektywnej</w:t>
            </w:r>
          </w:p>
        </w:tc>
        <w:tc>
          <w:tcPr>
            <w:tcW w:w="1984" w:type="dxa"/>
          </w:tcPr>
          <w:p w14:paraId="19921252" w14:textId="77777777" w:rsidR="003A29A9" w:rsidRPr="00110D6D" w:rsidRDefault="003A29A9" w:rsidP="00110D6D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P7U_K</w:t>
            </w:r>
          </w:p>
        </w:tc>
        <w:tc>
          <w:tcPr>
            <w:tcW w:w="1985" w:type="dxa"/>
          </w:tcPr>
          <w:p w14:paraId="13D59607" w14:textId="77777777" w:rsidR="003A29A9" w:rsidRPr="00110D6D" w:rsidRDefault="003A29A9" w:rsidP="003A29A9">
            <w:pPr>
              <w:jc w:val="center"/>
              <w:rPr>
                <w:b/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P7S_KO</w:t>
            </w:r>
          </w:p>
          <w:p w14:paraId="03E953E7" w14:textId="77777777" w:rsidR="003A29A9" w:rsidRPr="00110D6D" w:rsidRDefault="003A29A9" w:rsidP="003A29A9">
            <w:pPr>
              <w:jc w:val="center"/>
              <w:rPr>
                <w:sz w:val="20"/>
                <w:szCs w:val="20"/>
              </w:rPr>
            </w:pPr>
            <w:r w:rsidRPr="00110D6D">
              <w:rPr>
                <w:b/>
                <w:sz w:val="20"/>
                <w:szCs w:val="20"/>
              </w:rPr>
              <w:t>P7S_KR</w:t>
            </w:r>
          </w:p>
        </w:tc>
      </w:tr>
    </w:tbl>
    <w:p w14:paraId="41CBB7E0" w14:textId="77777777" w:rsidR="00110D6D" w:rsidRDefault="00110D6D">
      <w:pPr>
        <w:pStyle w:val="BalloonText"/>
        <w:rPr>
          <w:rFonts w:ascii="Arial" w:hAnsi="Arial" w:cs="Arial"/>
          <w:sz w:val="24"/>
          <w:szCs w:val="24"/>
        </w:rPr>
      </w:pPr>
    </w:p>
    <w:p w14:paraId="3F59D4E8" w14:textId="77777777" w:rsidR="00110D6D" w:rsidRDefault="00110D6D">
      <w:pPr>
        <w:pStyle w:val="BalloonTex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AE1280" w14:paraId="284253FD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74499B86" w14:textId="77777777" w:rsidR="00AE1280" w:rsidRPr="00C87935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>Sylwetka absolwenta</w:t>
            </w:r>
          </w:p>
        </w:tc>
        <w:tc>
          <w:tcPr>
            <w:tcW w:w="8221" w:type="dxa"/>
          </w:tcPr>
          <w:p w14:paraId="46E05C50" w14:textId="77777777" w:rsidR="00AE1280" w:rsidRPr="00C87935" w:rsidRDefault="00C87935" w:rsidP="005E59BC">
            <w:pPr>
              <w:pStyle w:val="Zawartotabeli"/>
              <w:jc w:val="both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 xml:space="preserve">Absolwent studiów II stopnia kierunku Biologia posiada rozszerzoną – w stosunku do studiów I stopnia wiedzę z zakresu biologii oraz biegłość w wybranej specjalności. Dysponuje wiedzą teoretyczną, pozwalającą na opis i wyjaśnianie procesów oraz zjawisk zachodzących w przyrodzie, a także wiedzą specjalistyczną z zakresu objętego programem nauczania. Zgodnie z posiadaną wiedzą i umiejętnościami uzyskanymi podczas studiów </w:t>
            </w:r>
            <w:r w:rsidRPr="00C87935">
              <w:rPr>
                <w:sz w:val="22"/>
                <w:szCs w:val="22"/>
              </w:rPr>
              <w:lastRenderedPageBreak/>
              <w:t xml:space="preserve">absolwent jest przygotowany do pracy indywidualnej i zespołowej w: jednostkach naukowo-badawczych oraz laboratoriach badawczych, kontrolnych </w:t>
            </w:r>
            <w:r w:rsidRPr="00C87935">
              <w:rPr>
                <w:sz w:val="22"/>
                <w:szCs w:val="22"/>
              </w:rPr>
              <w:br/>
              <w:t>i diagnostycznych w zakresie podstawowej analityki i podstawowych prac badawczych wykorzystujących materiał biologiczny; przemyśle; administracji; placówkach ochrony przyrody oraz po ukończeniu specjalności nauczycielskich</w:t>
            </w:r>
            <w:bookmarkStart w:id="0" w:name="_GoBack"/>
            <w:bookmarkEnd w:id="0"/>
            <w:r w:rsidRPr="00C87935">
              <w:rPr>
                <w:sz w:val="22"/>
                <w:szCs w:val="22"/>
              </w:rPr>
              <w:br/>
              <w:t xml:space="preserve">w szkolnictwie (zgodnie ze standardami kształcenia przygotowującego do wykonywania zawodu nauczyciela). </w:t>
            </w:r>
          </w:p>
        </w:tc>
      </w:tr>
      <w:tr w:rsidR="00AE1280" w14:paraId="66DD303B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139CCC1B" w14:textId="77777777" w:rsidR="00AE1280" w:rsidRPr="00C87935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lastRenderedPageBreak/>
              <w:t>Uzyskiwane kwalifikacje oraz uprawnienia zawodowe</w:t>
            </w:r>
          </w:p>
        </w:tc>
        <w:tc>
          <w:tcPr>
            <w:tcW w:w="8221" w:type="dxa"/>
          </w:tcPr>
          <w:p w14:paraId="014EEE52" w14:textId="77777777" w:rsidR="005E59BC" w:rsidRDefault="005E59BC" w:rsidP="00C87935">
            <w:pPr>
              <w:pStyle w:val="Zawartotabeli"/>
              <w:jc w:val="both"/>
              <w:rPr>
                <w:sz w:val="22"/>
                <w:szCs w:val="22"/>
              </w:rPr>
            </w:pPr>
            <w:r w:rsidRPr="005E59BC">
              <w:rPr>
                <w:sz w:val="22"/>
                <w:szCs w:val="22"/>
              </w:rPr>
              <w:t>Absolwent jest przygotowany do obsługi aparatury badawczej i pomiarowej, samodzielnego rozwijania umiejętności zawodowych oraz do podjęcia studiów trzeciego stopnia lub studiów podyplomowych.</w:t>
            </w:r>
          </w:p>
          <w:p w14:paraId="4C197058" w14:textId="77777777" w:rsidR="00C87935" w:rsidRPr="0078680B" w:rsidRDefault="00C87935" w:rsidP="00C87935">
            <w:pPr>
              <w:pStyle w:val="Zawartotabeli"/>
              <w:jc w:val="both"/>
              <w:rPr>
                <w:sz w:val="22"/>
                <w:szCs w:val="22"/>
              </w:rPr>
            </w:pPr>
            <w:r w:rsidRPr="00DE7FB5">
              <w:rPr>
                <w:sz w:val="22"/>
                <w:szCs w:val="22"/>
              </w:rPr>
              <w:t>Absolwent specjalności nauczycielskiej Biologia środowiskowa jest przygotowany do nauczan</w:t>
            </w:r>
            <w:r w:rsidR="00DA50FA">
              <w:rPr>
                <w:sz w:val="22"/>
                <w:szCs w:val="22"/>
              </w:rPr>
              <w:t xml:space="preserve">ia </w:t>
            </w:r>
            <w:r w:rsidR="00887159" w:rsidRPr="00887159">
              <w:rPr>
                <w:sz w:val="22"/>
                <w:szCs w:val="22"/>
              </w:rPr>
              <w:t>biologii</w:t>
            </w:r>
            <w:r w:rsidR="00DA50FA" w:rsidRPr="00887159">
              <w:rPr>
                <w:sz w:val="22"/>
                <w:szCs w:val="22"/>
              </w:rPr>
              <w:t xml:space="preserve"> i chemii </w:t>
            </w:r>
            <w:r w:rsidRPr="00887159">
              <w:rPr>
                <w:sz w:val="22"/>
                <w:szCs w:val="22"/>
              </w:rPr>
              <w:t xml:space="preserve">w szkole </w:t>
            </w:r>
            <w:r w:rsidR="00841C14" w:rsidRPr="00887159">
              <w:rPr>
                <w:sz w:val="22"/>
                <w:szCs w:val="22"/>
              </w:rPr>
              <w:t>podstawowej</w:t>
            </w:r>
            <w:r w:rsidR="00887159">
              <w:rPr>
                <w:sz w:val="22"/>
                <w:szCs w:val="22"/>
              </w:rPr>
              <w:t xml:space="preserve"> oraz</w:t>
            </w:r>
            <w:r w:rsidR="00DA50FA">
              <w:rPr>
                <w:sz w:val="22"/>
                <w:szCs w:val="22"/>
              </w:rPr>
              <w:t xml:space="preserve"> </w:t>
            </w:r>
            <w:r w:rsidR="00DA50FA" w:rsidRPr="00DA50FA">
              <w:rPr>
                <w:sz w:val="22"/>
                <w:szCs w:val="22"/>
              </w:rPr>
              <w:t>biologii</w:t>
            </w:r>
            <w:r w:rsidR="00841C14" w:rsidRPr="00DA50FA">
              <w:rPr>
                <w:sz w:val="22"/>
                <w:szCs w:val="22"/>
              </w:rPr>
              <w:t xml:space="preserve"> </w:t>
            </w:r>
            <w:r w:rsidR="00DA50FA" w:rsidRPr="00DA50FA">
              <w:rPr>
                <w:sz w:val="22"/>
                <w:szCs w:val="22"/>
              </w:rPr>
              <w:t>w szkole</w:t>
            </w:r>
            <w:r w:rsidR="00DA50FA">
              <w:rPr>
                <w:sz w:val="22"/>
                <w:szCs w:val="22"/>
              </w:rPr>
              <w:t xml:space="preserve"> </w:t>
            </w:r>
            <w:r w:rsidRPr="00DE7FB5">
              <w:rPr>
                <w:sz w:val="22"/>
                <w:szCs w:val="22"/>
              </w:rPr>
              <w:t>ponadpodstawowej.</w:t>
            </w:r>
          </w:p>
          <w:p w14:paraId="06F7AE6C" w14:textId="77777777" w:rsidR="003846DD" w:rsidRDefault="00962723" w:rsidP="003846DD">
            <w:pPr>
              <w:pStyle w:val="Zawartotabeli"/>
              <w:jc w:val="both"/>
              <w:rPr>
                <w:sz w:val="22"/>
                <w:szCs w:val="22"/>
              </w:rPr>
            </w:pPr>
            <w:r w:rsidRPr="00DE7FB5">
              <w:rPr>
                <w:sz w:val="22"/>
                <w:szCs w:val="22"/>
              </w:rPr>
              <w:t>Absolwent specjalności nauczycielskiej Biologia z chemią jest przygotowany do nauczania biologii</w:t>
            </w:r>
            <w:r w:rsidR="00887159">
              <w:rPr>
                <w:sz w:val="22"/>
                <w:szCs w:val="22"/>
              </w:rPr>
              <w:t xml:space="preserve"> </w:t>
            </w:r>
            <w:r w:rsidR="00841C14" w:rsidRPr="00DE7FB5">
              <w:rPr>
                <w:sz w:val="22"/>
                <w:szCs w:val="22"/>
              </w:rPr>
              <w:t xml:space="preserve">i chemii w szkole podstawowej oraz biologii </w:t>
            </w:r>
            <w:r w:rsidR="00C87935" w:rsidRPr="00DE7FB5">
              <w:rPr>
                <w:sz w:val="22"/>
                <w:szCs w:val="22"/>
              </w:rPr>
              <w:t>w szkole ponadpodstawowej</w:t>
            </w:r>
            <w:r w:rsidRPr="00DE7FB5">
              <w:rPr>
                <w:sz w:val="22"/>
                <w:szCs w:val="22"/>
              </w:rPr>
              <w:t>.</w:t>
            </w:r>
            <w:r w:rsidR="00225F59">
              <w:rPr>
                <w:sz w:val="22"/>
                <w:szCs w:val="22"/>
              </w:rPr>
              <w:t xml:space="preserve"> </w:t>
            </w:r>
          </w:p>
          <w:p w14:paraId="66EB2AFE" w14:textId="77777777" w:rsidR="00AE1280" w:rsidRPr="00C87935" w:rsidRDefault="003846DD" w:rsidP="003846DD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Absolwent </w:t>
            </w:r>
            <w:r w:rsidR="00962723" w:rsidRPr="00C87935">
              <w:rPr>
                <w:sz w:val="22"/>
                <w:szCs w:val="22"/>
              </w:rPr>
              <w:t xml:space="preserve">specjalności Biologia </w:t>
            </w:r>
            <w:r w:rsidR="00C87935">
              <w:rPr>
                <w:sz w:val="22"/>
                <w:szCs w:val="22"/>
              </w:rPr>
              <w:t xml:space="preserve">laboratoryjna </w:t>
            </w:r>
            <w:r w:rsidR="00962723" w:rsidRPr="00C87935">
              <w:rPr>
                <w:sz w:val="22"/>
                <w:szCs w:val="22"/>
              </w:rPr>
              <w:t>absolwent jest przygotowany do pracy indywidualnej i z</w:t>
            </w:r>
            <w:r>
              <w:rPr>
                <w:sz w:val="22"/>
                <w:szCs w:val="22"/>
              </w:rPr>
              <w:t>espołowej w jednostkach naukowo–</w:t>
            </w:r>
            <w:r w:rsidR="00962723" w:rsidRPr="00C87935">
              <w:rPr>
                <w:sz w:val="22"/>
                <w:szCs w:val="22"/>
              </w:rPr>
              <w:t>badawczych.</w:t>
            </w:r>
          </w:p>
        </w:tc>
      </w:tr>
      <w:tr w:rsidR="00AE1280" w14:paraId="1041FB52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4E903F18" w14:textId="77777777" w:rsidR="00AE1280" w:rsidRPr="00C87935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>Dostęp do dalszych studiów</w:t>
            </w:r>
          </w:p>
        </w:tc>
        <w:tc>
          <w:tcPr>
            <w:tcW w:w="8221" w:type="dxa"/>
          </w:tcPr>
          <w:p w14:paraId="0ED158A2" w14:textId="77777777" w:rsidR="00AE1280" w:rsidRPr="00C87935" w:rsidRDefault="00962723" w:rsidP="00C87935">
            <w:pPr>
              <w:widowControl/>
              <w:suppressAutoHyphens w:val="0"/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7935">
              <w:rPr>
                <w:rFonts w:eastAsia="Calibri"/>
                <w:sz w:val="22"/>
                <w:szCs w:val="22"/>
                <w:lang w:eastAsia="en-US"/>
              </w:rPr>
              <w:t>Uzyskany tytuł zawodowy daje możliwość ubiegania się o przyjęcie na studia trzeciego stopnia (doktoranckich) oraz podnoszenie kwalifikacji na studiach podyplomowych</w:t>
            </w:r>
            <w:r w:rsidR="00C8793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4E5342AB" w14:textId="77777777" w:rsidR="00AE1280" w:rsidRDefault="00AE1280">
      <w:pPr>
        <w:pStyle w:val="BalloonText"/>
        <w:rPr>
          <w:rFonts w:ascii="Arial" w:hAnsi="Arial" w:cs="Arial"/>
          <w:sz w:val="24"/>
          <w:szCs w:val="24"/>
        </w:rPr>
      </w:pPr>
    </w:p>
    <w:p w14:paraId="6B3177B4" w14:textId="77777777" w:rsidR="00AE1280" w:rsidRDefault="00AE1280">
      <w:pPr>
        <w:pStyle w:val="BalloonText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14:paraId="5166598B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63CA2F92" w14:textId="77777777" w:rsidR="00AE1280" w:rsidRPr="00C87935" w:rsidRDefault="00225F59" w:rsidP="00032C13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badawczo</w:t>
            </w:r>
            <w:r w:rsidR="00AE1280" w:rsidRPr="00C87935">
              <w:rPr>
                <w:sz w:val="22"/>
                <w:szCs w:val="22"/>
              </w:rPr>
              <w:t>-dydaktyczna właściwa merytorycznie dla tych studiów</w:t>
            </w:r>
          </w:p>
        </w:tc>
        <w:tc>
          <w:tcPr>
            <w:tcW w:w="5244" w:type="dxa"/>
            <w:vAlign w:val="center"/>
          </w:tcPr>
          <w:p w14:paraId="5E8FE58E" w14:textId="77777777" w:rsidR="00AE1280" w:rsidRPr="00C87935" w:rsidRDefault="00051A80">
            <w:pPr>
              <w:pStyle w:val="Zawartotabeli"/>
              <w:rPr>
                <w:sz w:val="22"/>
                <w:szCs w:val="22"/>
              </w:rPr>
            </w:pPr>
            <w:r w:rsidRPr="00C87935">
              <w:rPr>
                <w:sz w:val="22"/>
                <w:szCs w:val="22"/>
              </w:rPr>
              <w:t>Instytut Biologii</w:t>
            </w:r>
            <w:r w:rsidR="00A322F4">
              <w:rPr>
                <w:sz w:val="22"/>
                <w:szCs w:val="22"/>
              </w:rPr>
              <w:t xml:space="preserve"> Nauk o Ziemi</w:t>
            </w:r>
          </w:p>
        </w:tc>
      </w:tr>
    </w:tbl>
    <w:p w14:paraId="5E8604FB" w14:textId="77777777" w:rsidR="00AE1280" w:rsidRDefault="00AE1280" w:rsidP="003A29A9">
      <w:pPr>
        <w:rPr>
          <w:rFonts w:ascii="Arial" w:hAnsi="Arial" w:cs="Arial"/>
        </w:rPr>
      </w:pPr>
    </w:p>
    <w:p w14:paraId="567A0911" w14:textId="77777777" w:rsidR="00A322F4" w:rsidRDefault="00A322F4" w:rsidP="003A29A9">
      <w:pPr>
        <w:rPr>
          <w:rFonts w:ascii="Arial" w:hAnsi="Arial" w:cs="Arial"/>
        </w:rPr>
      </w:pPr>
    </w:p>
    <w:p w14:paraId="22BAC2FE" w14:textId="77777777" w:rsidR="00A322F4" w:rsidRDefault="00A322F4" w:rsidP="003A29A9">
      <w:pPr>
        <w:rPr>
          <w:rFonts w:ascii="Arial" w:hAnsi="Arial" w:cs="Arial"/>
        </w:rPr>
      </w:pPr>
    </w:p>
    <w:p w14:paraId="71D760BD" w14:textId="77777777" w:rsidR="00A322F4" w:rsidRDefault="00A322F4" w:rsidP="003A29A9">
      <w:pPr>
        <w:rPr>
          <w:rFonts w:ascii="Arial" w:hAnsi="Arial" w:cs="Arial"/>
        </w:rPr>
      </w:pPr>
    </w:p>
    <w:p w14:paraId="6EA72406" w14:textId="77777777" w:rsidR="00A322F4" w:rsidRDefault="00A322F4" w:rsidP="003A29A9">
      <w:pPr>
        <w:rPr>
          <w:rFonts w:ascii="Arial" w:hAnsi="Arial" w:cs="Arial"/>
        </w:rPr>
      </w:pPr>
    </w:p>
    <w:p w14:paraId="1D1DF3A4" w14:textId="77777777" w:rsidR="00A322F4" w:rsidRDefault="00A322F4" w:rsidP="003A29A9">
      <w:pPr>
        <w:rPr>
          <w:rFonts w:ascii="Arial" w:hAnsi="Arial" w:cs="Arial"/>
        </w:rPr>
      </w:pPr>
    </w:p>
    <w:p w14:paraId="21189EFD" w14:textId="77777777" w:rsidR="00A322F4" w:rsidRDefault="00A322F4" w:rsidP="003A29A9">
      <w:pPr>
        <w:rPr>
          <w:rFonts w:ascii="Arial" w:hAnsi="Arial" w:cs="Arial"/>
        </w:rPr>
      </w:pPr>
    </w:p>
    <w:p w14:paraId="48982388" w14:textId="77777777" w:rsidR="00A322F4" w:rsidRDefault="00A322F4" w:rsidP="003A29A9">
      <w:pPr>
        <w:rPr>
          <w:rFonts w:ascii="Arial" w:hAnsi="Arial" w:cs="Arial"/>
        </w:rPr>
      </w:pPr>
    </w:p>
    <w:p w14:paraId="0F97E729" w14:textId="77777777" w:rsidR="00A322F4" w:rsidRDefault="00A322F4" w:rsidP="003A29A9">
      <w:pPr>
        <w:rPr>
          <w:rFonts w:ascii="Arial" w:hAnsi="Arial" w:cs="Arial"/>
        </w:rPr>
      </w:pPr>
    </w:p>
    <w:p w14:paraId="518BBFB3" w14:textId="77777777" w:rsidR="00A322F4" w:rsidRDefault="00A322F4" w:rsidP="003A29A9">
      <w:pPr>
        <w:rPr>
          <w:rFonts w:ascii="Arial" w:hAnsi="Arial" w:cs="Arial"/>
        </w:rPr>
      </w:pPr>
    </w:p>
    <w:p w14:paraId="79460B84" w14:textId="77777777" w:rsidR="00A322F4" w:rsidRDefault="00A322F4" w:rsidP="003A29A9">
      <w:pPr>
        <w:rPr>
          <w:rFonts w:ascii="Arial" w:hAnsi="Arial" w:cs="Arial"/>
        </w:rPr>
      </w:pPr>
    </w:p>
    <w:p w14:paraId="0F34D0D3" w14:textId="77777777" w:rsidR="00A322F4" w:rsidRDefault="00A322F4" w:rsidP="003A29A9">
      <w:pPr>
        <w:rPr>
          <w:rFonts w:ascii="Arial" w:hAnsi="Arial" w:cs="Arial"/>
        </w:rPr>
      </w:pPr>
    </w:p>
    <w:p w14:paraId="783BEA84" w14:textId="77777777" w:rsidR="00A322F4" w:rsidRDefault="00A322F4" w:rsidP="003A29A9">
      <w:pPr>
        <w:rPr>
          <w:rFonts w:ascii="Arial" w:hAnsi="Arial" w:cs="Arial"/>
        </w:rPr>
      </w:pPr>
    </w:p>
    <w:p w14:paraId="2DA0CF2D" w14:textId="77777777" w:rsidR="00A322F4" w:rsidRDefault="00A322F4" w:rsidP="003A29A9">
      <w:pPr>
        <w:rPr>
          <w:rFonts w:ascii="Arial" w:hAnsi="Arial" w:cs="Arial"/>
        </w:rPr>
      </w:pPr>
    </w:p>
    <w:p w14:paraId="0D38C9B1" w14:textId="77777777" w:rsidR="00A322F4" w:rsidRDefault="00A322F4" w:rsidP="003A29A9">
      <w:pPr>
        <w:rPr>
          <w:rFonts w:ascii="Arial" w:hAnsi="Arial" w:cs="Arial"/>
        </w:rPr>
      </w:pPr>
    </w:p>
    <w:p w14:paraId="569E44B2" w14:textId="77777777" w:rsidR="00A322F4" w:rsidRDefault="00A322F4" w:rsidP="003A29A9">
      <w:pPr>
        <w:rPr>
          <w:rFonts w:ascii="Arial" w:hAnsi="Arial" w:cs="Arial"/>
        </w:rPr>
      </w:pPr>
    </w:p>
    <w:p w14:paraId="10BE3FC0" w14:textId="77777777" w:rsidR="00A322F4" w:rsidRDefault="00A322F4" w:rsidP="003A29A9">
      <w:pPr>
        <w:rPr>
          <w:rFonts w:ascii="Arial" w:hAnsi="Arial" w:cs="Arial"/>
        </w:rPr>
      </w:pPr>
    </w:p>
    <w:p w14:paraId="6DA06F7B" w14:textId="77777777" w:rsidR="00A322F4" w:rsidRDefault="00A322F4" w:rsidP="003A29A9">
      <w:pPr>
        <w:rPr>
          <w:rFonts w:ascii="Arial" w:hAnsi="Arial" w:cs="Arial"/>
        </w:rPr>
      </w:pPr>
    </w:p>
    <w:p w14:paraId="3EE1AD81" w14:textId="77777777" w:rsidR="00A322F4" w:rsidRDefault="00A322F4" w:rsidP="003A29A9">
      <w:pPr>
        <w:rPr>
          <w:rFonts w:ascii="Arial" w:hAnsi="Arial" w:cs="Arial"/>
        </w:rPr>
      </w:pPr>
    </w:p>
    <w:p w14:paraId="72CA1663" w14:textId="77777777" w:rsidR="003846DD" w:rsidRDefault="003846DD" w:rsidP="003A29A9">
      <w:pPr>
        <w:rPr>
          <w:rFonts w:ascii="Arial" w:hAnsi="Arial" w:cs="Arial"/>
        </w:rPr>
      </w:pPr>
    </w:p>
    <w:p w14:paraId="4DC9BCB7" w14:textId="77777777" w:rsidR="003846DD" w:rsidRDefault="003846DD" w:rsidP="003846DD">
      <w:pPr>
        <w:keepNext/>
        <w:spacing w:after="120"/>
        <w:outlineLvl w:val="1"/>
        <w:rPr>
          <w:rFonts w:ascii="Arial" w:hAnsi="Arial" w:cs="Arial"/>
        </w:rPr>
      </w:pPr>
    </w:p>
    <w:p w14:paraId="4F598FEC" w14:textId="77777777" w:rsidR="003846DD" w:rsidRDefault="003846DD" w:rsidP="003846DD">
      <w:pPr>
        <w:keepNext/>
        <w:spacing w:after="120"/>
        <w:outlineLvl w:val="1"/>
        <w:rPr>
          <w:rFonts w:ascii="Arial" w:hAnsi="Arial" w:cs="Arial"/>
          <w:b/>
          <w:bCs/>
        </w:rPr>
      </w:pPr>
    </w:p>
    <w:sectPr w:rsidR="003846D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8CC4" w14:textId="77777777" w:rsidR="00366727" w:rsidRDefault="00366727">
      <w:r>
        <w:separator/>
      </w:r>
    </w:p>
  </w:endnote>
  <w:endnote w:type="continuationSeparator" w:id="0">
    <w:p w14:paraId="38EFFD99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373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EB3D0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065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190568AC" w14:textId="77777777" w:rsidR="00716932" w:rsidRDefault="00716932">
    <w:pPr>
      <w:pStyle w:val="Stopka"/>
      <w:ind w:right="360"/>
      <w:jc w:val="right"/>
    </w:pPr>
  </w:p>
  <w:p w14:paraId="7F8D4A20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0111" w14:textId="77777777" w:rsidR="00366727" w:rsidRDefault="00366727">
      <w:r>
        <w:separator/>
      </w:r>
    </w:p>
  </w:footnote>
  <w:footnote w:type="continuationSeparator" w:id="0">
    <w:p w14:paraId="4E72422E" w14:textId="77777777" w:rsidR="00366727" w:rsidRDefault="00366727">
      <w:r>
        <w:continuationSeparator/>
      </w:r>
    </w:p>
  </w:footnote>
  <w:footnote w:id="1">
    <w:p w14:paraId="7CBABB60" w14:textId="77777777" w:rsidR="00716932" w:rsidRDefault="00716932" w:rsidP="00EE28E2">
      <w:pPr>
        <w:pStyle w:val="Tekstprzypisudolnego"/>
        <w:jc w:val="both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  <w:p w14:paraId="22B33FA6" w14:textId="77777777" w:rsidR="00716932" w:rsidRDefault="00716932" w:rsidP="00EE28E2">
      <w:pPr>
        <w:pStyle w:val="Tekstprzypisudolnego"/>
        <w:jc w:val="both"/>
      </w:pPr>
    </w:p>
    <w:p w14:paraId="519D7AD3" w14:textId="77777777" w:rsidR="00716932" w:rsidRPr="00AA6F47" w:rsidRDefault="00716932" w:rsidP="00EE28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załącznikiem do rozporządzenie Ministra Nauki i Szkolnictwa Wyższego z dnia 14 listopada 2018 r. </w:t>
      </w:r>
      <w:r>
        <w:br/>
        <w:t>w sprawie charakterystyk drugiego stopnia efektów uczenia się dla kwalifikacji na poziomach 6-8 Polskiej Ramy Kwalifikacji (Dz. U. z 2018 r., poz. 2218).</w:t>
      </w:r>
    </w:p>
  </w:footnote>
  <w:footnote w:id="2">
    <w:p w14:paraId="217DE159" w14:textId="77777777" w:rsidR="00716932" w:rsidRDefault="00716932" w:rsidP="00110D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40BD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94E8B"/>
    <w:rsid w:val="009A476E"/>
    <w:rsid w:val="009C1786"/>
    <w:rsid w:val="009C215C"/>
    <w:rsid w:val="009F6165"/>
    <w:rsid w:val="00A24F15"/>
    <w:rsid w:val="00A322F4"/>
    <w:rsid w:val="00A3536D"/>
    <w:rsid w:val="00A85116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9A2E0D"/>
  <w15:chartTrackingRefBased/>
  <w15:docId w15:val="{FF4883A0-7BCF-4FD5-9E83-088E2FCD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2023-07-24T06:22:00Z</dcterms:created>
  <dcterms:modified xsi:type="dcterms:W3CDTF">2023-07-24T06:22:00Z</dcterms:modified>
</cp:coreProperties>
</file>